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Odluke o provedbi javnog natječaja za prodaju građevinskog zemljišta označenog kao čest. kat. br. 379/1 i 379/4 k.o. Biograd KLASA: 947-01/20-01/15, URBROJ: 2198/16-01-20-1 od 29. listopada 2020. godine te čl. 2. i 11. </w:t>
      </w:r>
      <w:r>
        <w:rPr>
          <w:rFonts w:ascii="Times New Roman" w:hAnsi="Times New Roman" w:cs="Times New Roman"/>
        </w:rPr>
        <w:t>Odluke o raspolaganju i upravljanju nekretninama u vlasništvu Grada Biograda na Moru ( „Službeni glasnik Grada Biograda na Moru“, broj 8/2011. – proč. tekst, 1/2012., 4/2012., 5/2012., 4/2013., 7/2013., 13/2013., 1/2014., 2/2014., 3/2015. i 7/2015. ) gradonačelnik grada Biograda na Moru dana 19. studenoga 2020. godine raspisuje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NATJEČAJ</w:t>
      </w: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prodaju građevinskog zemljišta </w:t>
      </w: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označenog kao kč. br. 3020/224 k.o. Biograd na Moru za 297/564 dijela</w:t>
      </w: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Javnom natječaju izlaže se slijedeća čestice u k.o. Biograd: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561" w:type="dxa"/>
        <w:tblLook w:val="04A0" w:firstRow="1" w:lastRow="0" w:firstColumn="1" w:lastColumn="0" w:noHBand="0" w:noVBand="1"/>
      </w:tblPr>
      <w:tblGrid>
        <w:gridCol w:w="705"/>
        <w:gridCol w:w="1819"/>
        <w:gridCol w:w="1467"/>
        <w:gridCol w:w="1323"/>
        <w:gridCol w:w="1324"/>
        <w:gridCol w:w="1414"/>
      </w:tblGrid>
      <w:tr w:rsidR="00755406" w:rsidTr="0075540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prodaje      (oznaka zemljišta)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Z.k. uložak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Površina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Početni iznos kupopr. cijene /m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Jamčevina</w:t>
            </w:r>
          </w:p>
          <w:p w:rsidR="00755406" w:rsidRDefault="00755406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( 5% poč. cijene )</w:t>
            </w:r>
          </w:p>
        </w:tc>
      </w:tr>
      <w:tr w:rsidR="00755406" w:rsidTr="0075540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k.č.br. 3020/224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 m2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1.552,86 kn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06" w:rsidRDefault="0075540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23.059,97 kn</w:t>
            </w:r>
          </w:p>
        </w:tc>
      </w:tr>
      <w:bookmarkEnd w:id="0"/>
    </w:tbl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Namjena predmetne nekretnine je prostornoplanskom dokumentacijom određena kao mješovita- pretežito stambena namjena ( M1c ).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kupoprodajna cijena, sukladno procjeni ovlaštenog stalnog sudskog vještaka ( procjembeni elaborat Broj: 27/2020. ) za nekretninu pod rednim brojem 1. – k.č.br. 3020/224 k.o. Biograd na Moru iznosi 461.199,42 kn.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Jamčevina koju ponuditelji moraju uplatiti na račun Grada Biograda na Moru  iznosi 5% od početne kupoprodajne cijene a uplaćuje se na broj IBAN: HR27 240 7000 180 22 0000 9, poziv na broj HR 68 7706-OIB ponuditelja.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Određuju se dva modela plaćanja kupoprodajne cijene:</w:t>
      </w:r>
    </w:p>
    <w:p w:rsidR="00755406" w:rsidRDefault="00755406" w:rsidP="0075540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A – jednokratno plaćanje, u roku od 8 dana od dana zaključenja kupoprodajnog ugovora</w:t>
      </w:r>
    </w:p>
    <w:p w:rsidR="00755406" w:rsidRPr="00B33F8D" w:rsidRDefault="00755406" w:rsidP="0075540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B – plaćanje u 3 jednake godišnje rate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sudjelovanja u kupnji opisane nekretnine imaju sve pravne i fizičke osobe, državljani Republike Hrvatske, kao i sve strane fizičke i pravne osobe, sukladno Zakonu o vlasništvu i drugim stvarnim pravima ( „Narodne novine“, broj 91/96., 69/98., 137/99., 22/00., 73/00., 114/01., 79/06., 141/06., 146/08., 38/09., 153/09., 143/12., 152/14. ).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( za pravne oosobe ) mora sadržavati:</w:t>
      </w:r>
    </w:p>
    <w:p w:rsidR="00755406" w:rsidRDefault="00755406" w:rsidP="00755406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trgovačkog društva ili obrta, OIB, adresu, broj telefona/mobitela, ime i prezime osobe za kontakt, cijenu ponude, model plaćanja</w:t>
      </w:r>
    </w:p>
    <w:p w:rsidR="00755406" w:rsidRDefault="00755406" w:rsidP="00755406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izvod iz sudskog ili obrtnog registra ( ne stariji od 3 mjeseca od dana objave javnog natječaja )</w:t>
      </w:r>
    </w:p>
    <w:p w:rsidR="00755406" w:rsidRDefault="00755406" w:rsidP="00755406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uplaćenoj jamčevini</w:t>
      </w:r>
    </w:p>
    <w:p w:rsidR="00755406" w:rsidRDefault="00755406" w:rsidP="00755406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da ne postoje dugovanja prema Gradu Biogradu na Moru te tvrtkama u vlasništvu ili suvlasništvu Grada Biograda na Moru ( BOŠANA d.o.o. i KOMUNALAC d.o.o. Biograd na Moru ). Potvrde ne smiju biti starije od 5 dana od dana objave javnog natječaja.</w:t>
      </w:r>
    </w:p>
    <w:p w:rsidR="00755406" w:rsidRDefault="00755406" w:rsidP="00755406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potpisanu izjavu o prihvaćanju uvjeta natječaja</w:t>
      </w:r>
    </w:p>
    <w:p w:rsidR="00755406" w:rsidRDefault="00755406" w:rsidP="00755406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potpisanu izjavu o suglasnosti na javnu objavu rezultata natječajnog postupka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Ponuda za fizičke osobe mora sadržavati:</w:t>
      </w:r>
    </w:p>
    <w:p w:rsidR="00755406" w:rsidRDefault="00755406" w:rsidP="00755406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ponuditelja, OIB, adresu, broj telefona/mobitela, cijenu ponude, model plaćanja ( A ili B )</w:t>
      </w:r>
    </w:p>
    <w:p w:rsidR="00755406" w:rsidRDefault="00755406" w:rsidP="00755406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uplaćenoj jamčevini</w:t>
      </w:r>
    </w:p>
    <w:p w:rsidR="00755406" w:rsidRDefault="00755406" w:rsidP="00755406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da ne postoje dugovanja prema Gradu Biogradu na Moru te tvrtkama u vlasništvu ili suvlasništvu Grada Biograda na Moru ( BOŠANA d.o.o. i KOMUNALAC d.o.o. Biograd na Moru ). Potvrde ne smiju biti starije od 5 dana od dana objave javnog natječaja.</w:t>
      </w:r>
    </w:p>
    <w:p w:rsidR="00755406" w:rsidRDefault="00755406" w:rsidP="00755406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izjavu o prihvaćanju uvjeta natječaja</w:t>
      </w:r>
    </w:p>
    <w:p w:rsidR="00755406" w:rsidRDefault="00755406" w:rsidP="00755406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izjavu o suglasnosti na javnu objavu rezultata natječajnog postupka</w:t>
      </w:r>
    </w:p>
    <w:p w:rsidR="00755406" w:rsidRDefault="00755406" w:rsidP="00755406">
      <w:pPr>
        <w:pStyle w:val="Bezproreda"/>
        <w:ind w:left="720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Ponude sa traženom dokumentacijom se predaju u pisarnici Gradske uprave Grada Biograda na Moru, Trg kralja Tomislava br. 5 ili se šalju poštom u zatvorenoj omotnici s naznakom „Ponuda za kupnju zemljišta 3020/224 – ne otvaraj“  na adresu Grad Biograd na Moru, Trg kralja Tomislava br. 5, 23 210 Biograd na Moru.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</w:p>
    <w:p w:rsidR="00755406" w:rsidRDefault="00DD2E9E" w:rsidP="0075540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ponuda je 02. prosinca</w:t>
      </w:r>
      <w:r w:rsidR="00755406">
        <w:rPr>
          <w:rFonts w:ascii="Times New Roman" w:hAnsi="Times New Roman" w:cs="Times New Roman"/>
        </w:rPr>
        <w:t xml:space="preserve">  2020. godine u 10.00 sati.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Otvaranje i pregled ponuda obavit će Povjerenstvo u Gradskoj vijećnici Grada Biograda na Moru, Tr</w:t>
      </w:r>
      <w:r w:rsidR="00DD2E9E">
        <w:rPr>
          <w:rFonts w:ascii="Times New Roman" w:hAnsi="Times New Roman" w:cs="Times New Roman"/>
        </w:rPr>
        <w:t>g kralja Tomislava br. 5 dana 02. prosinca</w:t>
      </w:r>
      <w:r>
        <w:rPr>
          <w:rFonts w:ascii="Times New Roman" w:hAnsi="Times New Roman" w:cs="Times New Roman"/>
        </w:rPr>
        <w:t xml:space="preserve"> 2020. s početkom u 12.00 sati.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Otvaranju ponuda može pristupiti ponuditelj ili njegov zakonski zastupnik ili punomoćnik uz predočenje ovlaštenja/punomoći.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ponude neće se razmatrati.</w:t>
      </w: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Najpovoljnijim ponuditeljem smatrat će se onaj ponuditelj koji ponudi najvišu cijenu povrh početne cijene. U slučaju da za pojedinu nekretninu pristigne samo jedna ponuda, ona se smatra najpovoljnijom ukoliko je cijena ponude jednaka ili veća od početne cijene.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može dati samo jednu ponudu za predmetnu nekretninu. U slučaju više ponuda istog ponuditelja za istu nekretninu, uz uvjet da ponude ispunjavaju svim uvjetima natječaja, kao prihvatljiva će se utvrditi ona ponuda istog ponuditelja čiji iznos ponude je najviši.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više ponuda imaju istu cijenu ponude, kao najpovoljnija će se smatrati ona ponuda koja je ranije zaprimljena.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izboru najpovoljnijeg ponuditelja donijet će Gradonačelnik grada Biograda na Moru.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 grada Biograda na Moru ima pravo bez obrazloženja poništiti natječaj odnosno ne prihvatiti niti jednu ponudu i zbog tih razloga ne odgovara za eventualnu štetu, uz povrat jamčevine svim natjecateljima.</w:t>
      </w:r>
    </w:p>
    <w:p w:rsidR="00755406" w:rsidRDefault="00755406" w:rsidP="00755406">
      <w:pPr>
        <w:pStyle w:val="Bezproreda"/>
        <w:jc w:val="both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izabranim ponuditeljem zaključit će se kupoprodajni ugovor a ponuditelj plaća kupoprodajnu cijenu u cijelosti u roku od 8 ( osam ) dana od dana zaključenja ugovora  ( model A ) ili obročno na razdoblje od 3 ( tri ) godine, u tri ( 3 ) jednake godišnje rate  ( model B ) s tim da je iznos prve rate ponuditelj dužan podmiriti najkasnije u roku od 8 ( osam ) dana od dana zaključenja ugovora. Uplaćena jamčevina će se uračunati u iznos kupoprodajne cijene kao otplaćeni dio iznosa.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755406" w:rsidRDefault="00755406" w:rsidP="00B27AF0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Natjecatelju koji ne uspije u natječaju uplaćena jamčevina se vraća u roku od 15 ( petnaest ) dana po završetku natječaja a natjecatelj koji je uspio na natječaju pa odustao od natječaja nema pravo na povrat jamčevine.</w:t>
      </w:r>
    </w:p>
    <w:p w:rsidR="00755406" w:rsidRDefault="00755406" w:rsidP="00B27AF0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</w:rPr>
      </w:pPr>
    </w:p>
    <w:p w:rsidR="00B33F8D" w:rsidRDefault="00B33F8D" w:rsidP="00B27AF0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</w:p>
    <w:p w:rsidR="00755406" w:rsidRDefault="00755406" w:rsidP="00B27AF0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XII.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Natjecatelj je obvezan potpisati prijedlog ugovora i vratiti ga Gradu Biogradu na Moru u roku od 8       ( osam ) dana po primitku ugovora, u protivnom će se smatrati da je odustao od natječaja.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755406" w:rsidRDefault="00755406" w:rsidP="00B27AF0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XIII.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informacije o ovom natječaju mogu se dobiti u Gradskoj upravi Grada Biograda na Moru, Trg kralja Tomislava br. 5, soba br. 8, kontakt osoba: Renata Mršić, dipl. iur., tel: 023/383-150, 023/383-003, e mail: </w:t>
      </w:r>
      <w:hyperlink r:id="rId5" w:history="1">
        <w:r>
          <w:rPr>
            <w:rStyle w:val="Hiperveza"/>
            <w:rFonts w:ascii="Times New Roman" w:hAnsi="Times New Roman" w:cs="Times New Roman"/>
          </w:rPr>
          <w:t>info@biogradnamoru.hr</w:t>
        </w:r>
      </w:hyperlink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755406" w:rsidRDefault="00755406" w:rsidP="00B33F8D">
      <w:pPr>
        <w:pStyle w:val="Bezproreda"/>
        <w:tabs>
          <w:tab w:val="left" w:pos="5245"/>
        </w:tabs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Gradonačelnik</w:t>
      </w:r>
    </w:p>
    <w:p w:rsidR="00755406" w:rsidRDefault="00755406" w:rsidP="00B33F8D">
      <w:pPr>
        <w:pStyle w:val="Bezproreda"/>
        <w:tabs>
          <w:tab w:val="left" w:pos="5245"/>
        </w:tabs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Ivan Knez, </w:t>
      </w:r>
      <w:proofErr w:type="spellStart"/>
      <w:r>
        <w:rPr>
          <w:rFonts w:ascii="Times New Roman" w:hAnsi="Times New Roman" w:cs="Times New Roman"/>
          <w:b/>
        </w:rPr>
        <w:t>dipl.ing.agr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  <w:b/>
        </w:rPr>
      </w:pPr>
    </w:p>
    <w:p w:rsidR="00755406" w:rsidRDefault="00755406" w:rsidP="00755406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rPr>
          <w:rFonts w:ascii="Times New Roman" w:hAnsi="Times New Roman" w:cs="Times New Roman"/>
        </w:rPr>
      </w:pPr>
    </w:p>
    <w:p w:rsidR="00755406" w:rsidRDefault="00755406" w:rsidP="00755406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FA6D5C" w:rsidRDefault="00B33F8D"/>
    <w:sectPr w:rsidR="00FA6D5C" w:rsidSect="002B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C265B"/>
    <w:multiLevelType w:val="hybridMultilevel"/>
    <w:tmpl w:val="B5B45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13D16"/>
    <w:multiLevelType w:val="hybridMultilevel"/>
    <w:tmpl w:val="75721D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7221B"/>
    <w:multiLevelType w:val="hybridMultilevel"/>
    <w:tmpl w:val="6E8E9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5406"/>
    <w:rsid w:val="002B32D8"/>
    <w:rsid w:val="005218CF"/>
    <w:rsid w:val="006D0FCA"/>
    <w:rsid w:val="00755406"/>
    <w:rsid w:val="00B27AF0"/>
    <w:rsid w:val="00B33F8D"/>
    <w:rsid w:val="00BE4750"/>
    <w:rsid w:val="00D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5B578-31C1-44A8-BF61-8FFB51B5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5540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5540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5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ogradnamor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6</cp:revision>
  <cp:lastPrinted>2020-11-20T06:39:00Z</cp:lastPrinted>
  <dcterms:created xsi:type="dcterms:W3CDTF">2020-11-19T13:21:00Z</dcterms:created>
  <dcterms:modified xsi:type="dcterms:W3CDTF">2020-11-23T14:58:00Z</dcterms:modified>
</cp:coreProperties>
</file>