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BC" w:rsidRDefault="004552BC" w:rsidP="00D92742">
      <w:pPr>
        <w:rPr>
          <w:rFonts w:ascii="Calibri Light" w:hAnsi="Calibri Light"/>
          <w:b/>
        </w:rPr>
      </w:pPr>
    </w:p>
    <w:p w:rsidR="00103292" w:rsidRDefault="00696C6D" w:rsidP="00D92742">
      <w:pPr>
        <w:rPr>
          <w:rFonts w:ascii="Calibri Light" w:hAnsi="Calibri Light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" cy="457200"/>
            <wp:effectExtent l="0" t="0" r="0" b="0"/>
            <wp:wrapNone/>
            <wp:docPr id="2" name="Slika 1" descr="C:\Users\biograd2\Desktop\Savjetovanje sa zainteresiranom javnošću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biograd2\Desktop\Savjetovanje sa zainteresiranom javnošću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292" w:rsidRPr="00C37697" w:rsidRDefault="00C37697" w:rsidP="00C37697">
      <w:pPr>
        <w:spacing w:after="0" w:line="240" w:lineRule="auto"/>
        <w:ind w:firstLine="708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 xml:space="preserve">  </w:t>
      </w:r>
      <w:r w:rsidR="001F18EF" w:rsidRPr="00C37697">
        <w:rPr>
          <w:rFonts w:ascii="Calibri Light" w:hAnsi="Calibri Light"/>
          <w:b/>
          <w:noProof/>
        </w:rPr>
        <w:t>GRAD  BIOGRAD NA MORU</w:t>
      </w:r>
    </w:p>
    <w:p w:rsidR="00FB549E" w:rsidRDefault="00FB549E" w:rsidP="00F87C00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5328C3" w:rsidRPr="0086248B" w:rsidTr="005328C3">
        <w:trPr>
          <w:trHeight w:val="56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97D16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 xml:space="preserve">DOKUMENT ZA INTERNETSKO SAVJETOVANJE O NACRTU ODLUKE, 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DRUGOG OPĆEG AKTA ILI DOKUMENTA</w:t>
            </w:r>
          </w:p>
        </w:tc>
      </w:tr>
      <w:tr w:rsidR="005328C3" w:rsidRPr="0086248B" w:rsidTr="005328C3">
        <w:trPr>
          <w:trHeight w:val="54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4A7607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 w:rsidRPr="004A7607"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</w:p>
          <w:p w:rsidR="005328C3" w:rsidRPr="005328C3" w:rsidRDefault="008E6495" w:rsidP="005328C3">
            <w:pPr>
              <w:spacing w:after="0" w:line="240" w:lineRule="auto"/>
              <w:jc w:val="center"/>
              <w:rPr>
                <w:rFonts w:ascii="Calibri Light" w:hAnsi="Calibri Light"/>
                <w:b/>
                <w:szCs w:val="24"/>
              </w:rPr>
            </w:pPr>
            <w:r w:rsidRPr="008E6495">
              <w:rPr>
                <w:rFonts w:asciiTheme="majorHAnsi" w:hAnsiTheme="majorHAnsi" w:cstheme="majorHAnsi"/>
                <w:b/>
              </w:rPr>
              <w:t>Odluke o proglašenju komunalne infrastrukture javnim dobrom u općoj uporabi u vlasništvu Grada Biograda na Moru – groblja</w:t>
            </w:r>
          </w:p>
        </w:tc>
      </w:tr>
      <w:tr w:rsidR="005328C3" w:rsidRPr="0086248B" w:rsidTr="005328C3">
        <w:trPr>
          <w:trHeight w:val="555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Grad Biograd na Moru</w:t>
            </w:r>
          </w:p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Jedinstveni upravni odjel</w:t>
            </w:r>
          </w:p>
        </w:tc>
      </w:tr>
      <w:tr w:rsidR="005328C3" w:rsidRPr="0086248B" w:rsidTr="005328C3">
        <w:trPr>
          <w:trHeight w:val="703"/>
        </w:trPr>
        <w:tc>
          <w:tcPr>
            <w:tcW w:w="4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5328C3" w:rsidRPr="00C1045E" w:rsidRDefault="00D74777" w:rsidP="00BB11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23.</w:t>
            </w:r>
            <w:r w:rsidR="00D16EA3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ožujka</w:t>
            </w:r>
            <w:r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26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  <w:tc>
          <w:tcPr>
            <w:tcW w:w="4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28C3" w:rsidRPr="0086248B" w:rsidRDefault="005328C3" w:rsidP="005328C3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 w:rsidRPr="0086248B"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5328C3" w:rsidRPr="00C1045E" w:rsidRDefault="00D74777" w:rsidP="00D74777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22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. </w:t>
            </w:r>
            <w:r>
              <w:rPr>
                <w:rFonts w:ascii="Calibri Light" w:eastAsia="Calibri Light" w:hAnsi="Calibri Light"/>
                <w:b/>
                <w:lang w:eastAsia="hr-HR"/>
              </w:rPr>
              <w:t>travnja</w:t>
            </w:r>
            <w:r w:rsidR="00322CCE" w:rsidRPr="00C1045E">
              <w:rPr>
                <w:rFonts w:ascii="Calibri Light" w:eastAsia="Calibri Light" w:hAnsi="Calibri Light"/>
                <w:b/>
                <w:lang w:eastAsia="hr-HR"/>
              </w:rPr>
              <w:t xml:space="preserve"> 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20</w:t>
            </w:r>
            <w:r w:rsidR="005328C3">
              <w:rPr>
                <w:rFonts w:ascii="Calibri Light" w:eastAsia="Calibri Light" w:hAnsi="Calibri Light"/>
                <w:b/>
                <w:lang w:eastAsia="hr-HR"/>
              </w:rPr>
              <w:t>2</w:t>
            </w:r>
            <w:r w:rsidR="00BB11EC">
              <w:rPr>
                <w:rFonts w:ascii="Calibri Light" w:eastAsia="Calibri Light" w:hAnsi="Calibri Light"/>
                <w:b/>
                <w:lang w:eastAsia="hr-HR"/>
              </w:rPr>
              <w:t>6</w:t>
            </w:r>
            <w:r w:rsidR="005328C3" w:rsidRPr="00C1045E">
              <w:rPr>
                <w:rFonts w:ascii="Calibri Light" w:eastAsia="Calibri Light" w:hAnsi="Calibri Light"/>
                <w:b/>
                <w:lang w:eastAsia="hr-HR"/>
              </w:rPr>
              <w:t>. godine</w:t>
            </w:r>
          </w:p>
        </w:tc>
      </w:tr>
    </w:tbl>
    <w:p w:rsidR="006A32A3" w:rsidRDefault="006A32A3" w:rsidP="00F87C00">
      <w:pPr>
        <w:spacing w:after="0" w:line="240" w:lineRule="auto"/>
        <w:rPr>
          <w:rFonts w:ascii="Calibri Light" w:hAnsi="Calibri Light"/>
          <w:b/>
        </w:rPr>
      </w:pPr>
    </w:p>
    <w:p w:rsidR="00D92742" w:rsidRDefault="005328C3" w:rsidP="00F87C00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RAZLOG DONOŠENJA</w:t>
      </w:r>
    </w:p>
    <w:p w:rsidR="006A32A3" w:rsidRPr="005D5276" w:rsidRDefault="006A32A3" w:rsidP="00F87C00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D92742" w:rsidRPr="003A377F" w:rsidTr="0086248B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I. </w:t>
            </w: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PRA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VNA OSNOVA ZA DONOŠENJE ODLUKE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ab/>
            </w:r>
          </w:p>
          <w:p w:rsidR="008E6495" w:rsidRDefault="008E6495" w:rsidP="008E6495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 xml:space="preserve">članak 62. Zakona o komunalnom gospodarstvu („Narodne novine“, br. 68/18., 110/18., 32/20. i 145/24.), </w:t>
            </w:r>
          </w:p>
          <w:p w:rsidR="008E6495" w:rsidRDefault="008E6495" w:rsidP="008E6495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članak 1. stavak 4. Zakona o grobljima („Narodne novine“, br. 78/25. i 80/25.),</w:t>
            </w:r>
          </w:p>
          <w:p w:rsidR="008E6495" w:rsidRDefault="008E6495" w:rsidP="008E6495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 xml:space="preserve">članak 35. Zakona o lokalnoj i područnoj (regionalnoj) samoupravi („Narodne novine“, br.  33/01., 60/01., 129/05., 109/07., 125/08., 36/09., 150/11., 144/12., 19/13. – </w:t>
            </w:r>
            <w:proofErr w:type="spellStart"/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proč</w:t>
            </w:r>
            <w:proofErr w:type="spellEnd"/>
            <w:r w:rsidRPr="008E6495">
              <w:rPr>
                <w:rFonts w:asciiTheme="majorHAnsi" w:hAnsiTheme="majorHAnsi" w:cstheme="majorHAnsi"/>
                <w:sz w:val="22"/>
                <w:szCs w:val="22"/>
              </w:rPr>
              <w:t xml:space="preserve">. tekst, 137/15. – </w:t>
            </w:r>
            <w:proofErr w:type="spellStart"/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ispr</w:t>
            </w:r>
            <w:proofErr w:type="spellEnd"/>
            <w:r w:rsidRPr="008E6495">
              <w:rPr>
                <w:rFonts w:asciiTheme="majorHAnsi" w:hAnsiTheme="majorHAnsi" w:cstheme="majorHAnsi"/>
                <w:sz w:val="22"/>
                <w:szCs w:val="22"/>
              </w:rPr>
              <w:t xml:space="preserve">., 123/17., 98/19. i 144/20.), </w:t>
            </w:r>
          </w:p>
          <w:p w:rsidR="008E6495" w:rsidRPr="008E6495" w:rsidRDefault="008E6495" w:rsidP="008E6495">
            <w:pPr>
              <w:pStyle w:val="Bezprored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članak 31. stavak 1. točka 3. Statuta Grada Biograda na Moru („Službeni glasnik Grada Biograda na Moru“, br. 8/22.).</w:t>
            </w: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II. PRIJEDLOG ODLUKE</w:t>
            </w: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Člankom 59. stavkom 1. Zakona o komunalnom gospodarstvu („Narodne novine“, br. 68/18., 110/18., 32/20. i 145/24., dalje u tekstu: ZKG) propisano je da komunalnu infrast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ukturu čine nerazvrstane ceste, javne prometne površine na kojima nije dopušten promet motornih vozila, javna parkirališta, javne garaže, javne zelene površine, građevine i uređaji javne namjene, javna rasvjeta, groblja i krematoriji na grobljima te građevine namijenjene obavljanju javnog prijevoza. U smislu članka 60. stavka 8. ZKG-a groblja i krematoriji su ograđeni prostori zemljišta na kojem se nalaze grobna mjesta, prostori i zgrade za obavljanje ispraćaja i pokopa umrlih (građevine mrtvačnice i krematorija, dvorane za izlaganje na odru, prostorije za ispraćaj umrlih s potrebnom opremom i uređajima), pješačke staze te uređaji, predmeti i oprema na površinama groblja, sukladno posebnim propisima o grobljima.</w:t>
            </w: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>Člankom 1. stavkom 4. Zakona o grobljima („Narodne novine“, br. 78/25. i 80/25.) groblja su komunalna infrastruktura u vlasništvu jedinica lokalne samouprave odnosno Grada Zagreba na čijem se području nalaze.</w:t>
            </w: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8E6495" w:rsidRPr="008E649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t xml:space="preserve">Prema članku 61. ZKG-a, komunalna infrastruktura je javno dobro u općoj uporabi u vlasništvu odnosno suvlasništvu jedinice lokalne samouprave i/ili osobe koja obavlja komunalnu djelatnost, a status javnog dobra u općoj uporabi stječe danom izgradnje, uređenja odnosno stupanjem na snagu odluke o proglašenju javnog dobra u općoj uporabi. Odluku o proglašenju komunalne infrastrukture javnim dobrom u općoj uporabi donosi predstavničko tijelo jedinice lokalne samouprave, a ista se dostavlja nadležnom sudu radi provedbe upisa statusa javnog dobra u općoj uporabi u zemljišnim knjigama. </w:t>
            </w:r>
          </w:p>
          <w:p w:rsidR="00D74777" w:rsidRPr="00CA0915" w:rsidRDefault="008E6495" w:rsidP="008E6495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E649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Nekretnine navedene u članku 1. prijedloga ove Odluke u naravi čine komunalnu infrastrukturu u vlasništvu Grada Biograda na Moru – groblja. Predloženom odlukom predlaže se proglašenje nekretnina komunalnom infrastrukturom javnim dobrom u općoj uporabi, u vlasništvu Grada Biograda na Moru, te njihova upisa u zemljišne knjige. Razlozi i cilj donošenja ove odluke je upotpunjavanje registra komunalne infrastrukture, upis komunalne infrastrukture u zemljišne knjige kao i uređivanje portfelja komunalne infrastrukture u registru imovine Grada Biograda na Moru.</w:t>
            </w:r>
          </w:p>
          <w:p w:rsidR="008E6495" w:rsidRDefault="008E6495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A7607" w:rsidRPr="004A7607" w:rsidRDefault="004A7607" w:rsidP="004A7607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III. PRIJEDLOG ODLUKE</w:t>
            </w:r>
          </w:p>
          <w:p w:rsidR="00B451B4" w:rsidRDefault="004A7607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Jedinstveni upravni odjel Grada Biograda na Moru izradio je tekst nacrta prijedloga </w:t>
            </w:r>
            <w:r w:rsidR="008E6495" w:rsidRPr="008E6495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groblja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 xml:space="preserve">, te ga je uputio gradonačelniku Grada Biograda na Moru na nadležni postupak. Gradonačelnik Grada Biograda na Moru utvrdio je nacrt prijedloga </w:t>
            </w:r>
            <w:r w:rsidR="008E6495" w:rsidRPr="008E6495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groblja</w:t>
            </w:r>
            <w:r w:rsidR="008E64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A7607">
              <w:rPr>
                <w:rFonts w:asciiTheme="majorHAnsi" w:hAnsiTheme="majorHAnsi" w:cstheme="majorHAnsi"/>
                <w:sz w:val="22"/>
                <w:szCs w:val="22"/>
              </w:rPr>
              <w:t>i isti upuću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je na internetsko savjetovanje.</w:t>
            </w:r>
          </w:p>
          <w:p w:rsidR="00BB11EC" w:rsidRDefault="00BB11EC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451B4" w:rsidRPr="00D16EA3" w:rsidRDefault="00B451B4" w:rsidP="00B451B4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16EA3">
              <w:rPr>
                <w:rFonts w:asciiTheme="majorHAnsi" w:hAnsiTheme="majorHAnsi" w:cstheme="majorHAnsi"/>
                <w:sz w:val="22"/>
                <w:szCs w:val="22"/>
              </w:rPr>
              <w:t>IV. SAVJETOVANJE SA ZAINTERESIRANOM JAVNOŠĆU</w:t>
            </w:r>
          </w:p>
          <w:p w:rsidR="00CA0915" w:rsidRDefault="00CA0915" w:rsidP="00322CCE">
            <w:pPr>
              <w:pStyle w:val="Bezprored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 xml:space="preserve">Nacrt prijedloga </w:t>
            </w:r>
            <w:r w:rsidR="008E6495" w:rsidRPr="008E6495">
              <w:rPr>
                <w:rFonts w:asciiTheme="majorHAnsi" w:hAnsiTheme="majorHAnsi" w:cstheme="majorHAnsi"/>
                <w:sz w:val="22"/>
                <w:szCs w:val="22"/>
              </w:rPr>
              <w:t>Odluke o proglašenju komunalne infrastrukture javnim dobrom u općoj uporabi u vlasništvu Grada Biograda na Moru – groblja</w:t>
            </w:r>
            <w:r w:rsidR="008E64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A0915">
              <w:rPr>
                <w:rFonts w:asciiTheme="majorHAnsi" w:hAnsiTheme="majorHAnsi" w:cstheme="majorHAnsi"/>
                <w:sz w:val="22"/>
                <w:szCs w:val="22"/>
              </w:rPr>
              <w:t>upućuje se na internetsko savjetovanje sa zainteresiranom javnošću sukladno odredbama Zakona o pravu na pristup informacijama („Narodne novine“ broj 25/13., 85/15. i 69/22.) i Plana savjetovanja sa javnošću Grada Biograda na Moru za 2026. godinu te njegovim izmjenama i dopunama u trajanju od 30 dana.</w:t>
            </w:r>
            <w:bookmarkStart w:id="0" w:name="_GoBack"/>
            <w:bookmarkEnd w:id="0"/>
          </w:p>
          <w:p w:rsidR="00C357AE" w:rsidRPr="008D25DD" w:rsidRDefault="00C357AE" w:rsidP="00322CCE">
            <w:pPr>
              <w:pStyle w:val="Bezproreda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JEDINSTVENI UPRAVNI ODJEL</w:t>
            </w:r>
          </w:p>
        </w:tc>
      </w:tr>
    </w:tbl>
    <w:p w:rsidR="00B53221" w:rsidRDefault="00B53221" w:rsidP="00FD67ED">
      <w:pPr>
        <w:spacing w:after="0"/>
        <w:jc w:val="both"/>
        <w:rPr>
          <w:rFonts w:ascii="Calibri Light" w:hAnsi="Calibri Light"/>
        </w:rPr>
      </w:pPr>
    </w:p>
    <w:p w:rsidR="005328C3" w:rsidRPr="005328C3" w:rsidRDefault="00D92742" w:rsidP="00FD67ED">
      <w:pPr>
        <w:spacing w:after="0"/>
        <w:jc w:val="both"/>
        <w:rPr>
          <w:rFonts w:ascii="Calibri Light" w:hAnsi="Calibri Light"/>
          <w:color w:val="0000FF"/>
          <w:u w:val="single"/>
        </w:rPr>
      </w:pPr>
      <w:r w:rsidRPr="004D477D">
        <w:rPr>
          <w:rFonts w:ascii="Calibri Light" w:hAnsi="Calibri Light"/>
        </w:rPr>
        <w:t>Pozivamo predstavnike zainteresir</w:t>
      </w:r>
      <w:r w:rsidR="001C6D11">
        <w:rPr>
          <w:rFonts w:ascii="Calibri Light" w:hAnsi="Calibri Light"/>
        </w:rPr>
        <w:t>ane javnosti da najkasnije do</w:t>
      </w:r>
      <w:r w:rsidR="00651B43">
        <w:rPr>
          <w:rFonts w:ascii="Calibri Light" w:hAnsi="Calibri Light"/>
        </w:rPr>
        <w:t xml:space="preserve"> </w:t>
      </w:r>
      <w:r w:rsidR="00D74777">
        <w:rPr>
          <w:rFonts w:ascii="Calibri Light" w:hAnsi="Calibri Light"/>
          <w:b/>
        </w:rPr>
        <w:t>22</w:t>
      </w:r>
      <w:r w:rsidR="001C07D8" w:rsidRPr="00C1045E">
        <w:rPr>
          <w:rFonts w:ascii="Calibri Light" w:hAnsi="Calibri Light"/>
          <w:b/>
        </w:rPr>
        <w:t xml:space="preserve">. </w:t>
      </w:r>
      <w:r w:rsidR="00BB11EC">
        <w:rPr>
          <w:rFonts w:ascii="Calibri Light" w:eastAsia="Calibri Light" w:hAnsi="Calibri Light"/>
          <w:b/>
          <w:lang w:eastAsia="hr-HR"/>
        </w:rPr>
        <w:t>ožujka</w:t>
      </w:r>
      <w:r w:rsidR="00322CCE" w:rsidRPr="00C1045E">
        <w:rPr>
          <w:rFonts w:ascii="Calibri Light" w:eastAsia="Calibri Light" w:hAnsi="Calibri Light"/>
          <w:b/>
          <w:lang w:eastAsia="hr-HR"/>
        </w:rPr>
        <w:t xml:space="preserve"> </w:t>
      </w:r>
      <w:r w:rsidR="00870B30">
        <w:rPr>
          <w:rFonts w:ascii="Calibri Light" w:hAnsi="Calibri Light"/>
          <w:b/>
        </w:rPr>
        <w:t>202</w:t>
      </w:r>
      <w:r w:rsidR="00BB11EC">
        <w:rPr>
          <w:rFonts w:ascii="Calibri Light" w:hAnsi="Calibri Light"/>
          <w:b/>
        </w:rPr>
        <w:t>6</w:t>
      </w:r>
      <w:r w:rsidR="001C07D8" w:rsidRPr="00C1045E">
        <w:rPr>
          <w:rFonts w:ascii="Calibri Light" w:hAnsi="Calibri Light"/>
          <w:b/>
        </w:rPr>
        <w:t>. godine</w:t>
      </w:r>
      <w:r w:rsidR="001C07D8">
        <w:rPr>
          <w:rFonts w:ascii="Calibri Light" w:hAnsi="Calibri Light"/>
        </w:rPr>
        <w:t xml:space="preserve"> </w:t>
      </w:r>
      <w:r w:rsidRPr="004D477D">
        <w:rPr>
          <w:rFonts w:ascii="Calibri Light" w:hAnsi="Calibri Light"/>
        </w:rPr>
        <w:t xml:space="preserve">dostave svoje komentare na </w:t>
      </w:r>
      <w:r w:rsidR="001C07D8" w:rsidRPr="000D7E2A">
        <w:rPr>
          <w:rFonts w:ascii="Calibri Light" w:hAnsi="Calibri Light"/>
          <w:b/>
        </w:rPr>
        <w:t>Nacrt</w:t>
      </w:r>
      <w:r w:rsidR="001C07D8" w:rsidRPr="00730D80">
        <w:rPr>
          <w:rFonts w:ascii="Calibri Light" w:hAnsi="Calibri Light"/>
        </w:rPr>
        <w:t xml:space="preserve"> </w:t>
      </w:r>
      <w:r w:rsidR="00ED337D" w:rsidRPr="00ED337D">
        <w:rPr>
          <w:rFonts w:ascii="Calibri Light" w:hAnsi="Calibri Light"/>
          <w:b/>
        </w:rPr>
        <w:t>Prijedlog</w:t>
      </w:r>
      <w:r w:rsidR="00ED337D">
        <w:rPr>
          <w:rFonts w:ascii="Calibri Light" w:hAnsi="Calibri Light"/>
          <w:b/>
        </w:rPr>
        <w:t>a</w:t>
      </w:r>
      <w:r w:rsidR="00ED337D" w:rsidRPr="00ED337D">
        <w:rPr>
          <w:rFonts w:ascii="Calibri Light" w:hAnsi="Calibri Light"/>
          <w:b/>
        </w:rPr>
        <w:t xml:space="preserve"> </w:t>
      </w:r>
      <w:r w:rsidR="008E6495" w:rsidRPr="008E6495">
        <w:rPr>
          <w:rFonts w:ascii="Calibri Light" w:hAnsi="Calibri Light"/>
          <w:b/>
          <w:szCs w:val="24"/>
        </w:rPr>
        <w:t>Odluke o proglašenju komunalne infrastrukture javnim dobrom u općoj uporabi u vlasništvu Grada Biograda na Moru – groblja</w:t>
      </w:r>
      <w:r w:rsidR="008E6495">
        <w:rPr>
          <w:rFonts w:ascii="Calibri Light" w:hAnsi="Calibri Light"/>
          <w:b/>
          <w:szCs w:val="24"/>
        </w:rPr>
        <w:t xml:space="preserve"> </w:t>
      </w:r>
      <w:r w:rsidR="004552BC">
        <w:rPr>
          <w:rFonts w:ascii="Calibri Light" w:eastAsia="Calibri Light" w:hAnsi="Calibri Light"/>
        </w:rPr>
        <w:t>p</w:t>
      </w:r>
      <w:r w:rsidR="004552BC">
        <w:rPr>
          <w:rFonts w:ascii="Calibri Light" w:hAnsi="Calibri Light"/>
        </w:rPr>
        <w:t xml:space="preserve">utem </w:t>
      </w:r>
      <w:r w:rsidR="00625DC7">
        <w:rPr>
          <w:rFonts w:ascii="Calibri Light" w:hAnsi="Calibri Light"/>
        </w:rPr>
        <w:t>OBRASCA br.</w:t>
      </w:r>
      <w:r w:rsidR="004552BC" w:rsidRPr="00FE7A68">
        <w:rPr>
          <w:rFonts w:ascii="Calibri Light" w:hAnsi="Calibri Light"/>
        </w:rPr>
        <w:t>2. - sudjelovanje u internetskom savjetovanju o nacrtu odluke, drugog općeg akta ili dokumenta za koje se provodi savjetovanje</w:t>
      </w:r>
      <w:r w:rsidR="004552BC">
        <w:rPr>
          <w:rFonts w:ascii="Calibri Light" w:hAnsi="Calibri Light"/>
        </w:rPr>
        <w:t xml:space="preserve"> na e-mail: </w:t>
      </w:r>
      <w:hyperlink r:id="rId9" w:history="1">
        <w:r w:rsidR="00FF72B3" w:rsidRPr="00BE7912">
          <w:rPr>
            <w:rStyle w:val="Hiperveza"/>
            <w:rFonts w:ascii="Calibri Light" w:hAnsi="Calibri Light"/>
          </w:rPr>
          <w:t>savjetovanje@biogradnamoru.hr</w:t>
        </w:r>
      </w:hyperlink>
    </w:p>
    <w:sectPr w:rsidR="005328C3" w:rsidRPr="005328C3" w:rsidSect="004D477D">
      <w:footerReference w:type="default" r:id="rId10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7AE" w:rsidRDefault="005E17AE">
      <w:pPr>
        <w:spacing w:after="0" w:line="240" w:lineRule="auto"/>
      </w:pPr>
      <w:r>
        <w:separator/>
      </w:r>
    </w:p>
  </w:endnote>
  <w:endnote w:type="continuationSeparator" w:id="0">
    <w:p w:rsidR="005E17AE" w:rsidRDefault="005E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Po završetku savjetovanja, svi pristigli doprinosi bit će javno dostupni na internetskoj stranici Grada Biograda na Moru, te priloženi uz prijedlog akta o kojem će raspravljati Gradsko vijeće Grada Biograda na Moru.</w:t>
    </w:r>
  </w:p>
  <w:p w:rsidR="00103292" w:rsidRPr="00103292" w:rsidRDefault="00103292" w:rsidP="00103292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103292">
      <w:rPr>
        <w:rFonts w:ascii="Calibri Light" w:hAnsi="Calibri Light"/>
        <w:i/>
        <w:sz w:val="20"/>
        <w:szCs w:val="20"/>
      </w:rPr>
      <w:t>Ukoliko ne želite da Vaš doprinos bude javno objavljen, molimo Vas da to jasno</w:t>
    </w:r>
    <w:r w:rsidR="00860F89">
      <w:rPr>
        <w:rFonts w:ascii="Calibri Light" w:hAnsi="Calibri Light"/>
        <w:i/>
        <w:sz w:val="20"/>
        <w:szCs w:val="20"/>
      </w:rPr>
      <w:t xml:space="preserve"> istaknete pri dostavi obrasca.</w:t>
    </w:r>
  </w:p>
  <w:p w:rsidR="003658E8" w:rsidRDefault="00103292" w:rsidP="003658E8">
    <w:pPr>
      <w:spacing w:after="0" w:line="240" w:lineRule="auto"/>
      <w:ind w:firstLine="709"/>
      <w:jc w:val="both"/>
      <w:rPr>
        <w:rFonts w:ascii="Calibri Light" w:hAnsi="Calibri Light"/>
        <w:i/>
        <w:sz w:val="20"/>
        <w:szCs w:val="20"/>
      </w:rPr>
    </w:pPr>
    <w:r w:rsidRPr="00B35372">
      <w:rPr>
        <w:rFonts w:ascii="Calibri Light" w:hAnsi="Calibri Light"/>
        <w:i/>
        <w:sz w:val="20"/>
        <w:szCs w:val="20"/>
      </w:rPr>
      <w:t xml:space="preserve">Zahvaljujemo na doprinosu u izradi što kvalitetnijeg </w:t>
    </w:r>
    <w:r w:rsidRPr="00730D80">
      <w:rPr>
        <w:rFonts w:ascii="Calibri Light" w:hAnsi="Calibri Light"/>
        <w:i/>
        <w:sz w:val="20"/>
        <w:szCs w:val="20"/>
      </w:rPr>
      <w:t>Nacrta</w:t>
    </w:r>
    <w:r w:rsidR="001C07D8" w:rsidRPr="00730D80">
      <w:rPr>
        <w:rFonts w:ascii="Calibri Light" w:hAnsi="Calibri Light"/>
        <w:i/>
        <w:sz w:val="20"/>
        <w:szCs w:val="20"/>
      </w:rPr>
      <w:t xml:space="preserve"> </w:t>
    </w:r>
    <w:r w:rsidR="007C7024">
      <w:rPr>
        <w:rFonts w:ascii="Calibri Light" w:hAnsi="Calibri Light"/>
        <w:i/>
        <w:sz w:val="20"/>
        <w:szCs w:val="20"/>
      </w:rPr>
      <w:t xml:space="preserve">Prijedloga </w:t>
    </w:r>
    <w:r w:rsidR="008E6495" w:rsidRPr="008E6495">
      <w:rPr>
        <w:rFonts w:ascii="Calibri Light" w:hAnsi="Calibri Light"/>
        <w:i/>
        <w:color w:val="000000"/>
        <w:sz w:val="20"/>
        <w:szCs w:val="20"/>
      </w:rPr>
      <w:t>Odluke o proglašenju komunalne infrastrukture javnim dobrom u općoj uporabi u vlasništvu Grada Biograda na Moru – groblja</w:t>
    </w:r>
    <w:r w:rsidR="003658E8">
      <w:rPr>
        <w:rFonts w:ascii="Calibri Light" w:hAnsi="Calibri Light"/>
        <w:i/>
        <w:sz w:val="20"/>
        <w:szCs w:val="20"/>
      </w:rPr>
      <w:t>.</w:t>
    </w:r>
  </w:p>
  <w:p w:rsidR="00F349F7" w:rsidRPr="005D5276" w:rsidRDefault="00103292" w:rsidP="003658E8">
    <w:pPr>
      <w:spacing w:after="0" w:line="240" w:lineRule="auto"/>
      <w:ind w:firstLine="709"/>
      <w:jc w:val="both"/>
      <w:rPr>
        <w:sz w:val="20"/>
      </w:rPr>
    </w:pPr>
    <w:r w:rsidRPr="005D5276">
      <w:rPr>
        <w:rFonts w:ascii="Calibri Light" w:hAnsi="Calibri Light"/>
        <w:i/>
        <w:sz w:val="20"/>
      </w:rPr>
      <w:t>Obrazac br. 1. - dokument za internetsko savjetovanje o nacrtu odluke,</w:t>
    </w:r>
    <w:r w:rsidR="005D5276">
      <w:rPr>
        <w:rFonts w:ascii="Calibri Light" w:hAnsi="Calibri Light"/>
        <w:i/>
        <w:sz w:val="20"/>
      </w:rPr>
      <w:t xml:space="preserve"> drugog općeg akta ili dokumenta.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7AE" w:rsidRDefault="005E17AE">
      <w:pPr>
        <w:spacing w:after="0" w:line="240" w:lineRule="auto"/>
      </w:pPr>
      <w:r>
        <w:separator/>
      </w:r>
    </w:p>
  </w:footnote>
  <w:footnote w:type="continuationSeparator" w:id="0">
    <w:p w:rsidR="005E17AE" w:rsidRDefault="005E1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E15"/>
    <w:multiLevelType w:val="hybridMultilevel"/>
    <w:tmpl w:val="500A003E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61B"/>
    <w:multiLevelType w:val="hybridMultilevel"/>
    <w:tmpl w:val="E70C63BC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023A3"/>
    <w:multiLevelType w:val="hybridMultilevel"/>
    <w:tmpl w:val="A93AC18A"/>
    <w:lvl w:ilvl="0" w:tplc="843C54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42"/>
    <w:rsid w:val="00026DC6"/>
    <w:rsid w:val="00047190"/>
    <w:rsid w:val="00054ADA"/>
    <w:rsid w:val="00071E96"/>
    <w:rsid w:val="00076B16"/>
    <w:rsid w:val="00086AF3"/>
    <w:rsid w:val="00092FB8"/>
    <w:rsid w:val="0009419A"/>
    <w:rsid w:val="000B3414"/>
    <w:rsid w:val="000C60BA"/>
    <w:rsid w:val="000C66A5"/>
    <w:rsid w:val="000C6ABD"/>
    <w:rsid w:val="000D7E2A"/>
    <w:rsid w:val="000E5ECB"/>
    <w:rsid w:val="000F3585"/>
    <w:rsid w:val="00103292"/>
    <w:rsid w:val="00122374"/>
    <w:rsid w:val="00133084"/>
    <w:rsid w:val="00140025"/>
    <w:rsid w:val="00140AE9"/>
    <w:rsid w:val="00185E4A"/>
    <w:rsid w:val="001C07D8"/>
    <w:rsid w:val="001C6D11"/>
    <w:rsid w:val="001D331A"/>
    <w:rsid w:val="001D6FD3"/>
    <w:rsid w:val="001E2A7F"/>
    <w:rsid w:val="001F18EF"/>
    <w:rsid w:val="001F5296"/>
    <w:rsid w:val="001F7509"/>
    <w:rsid w:val="002202A6"/>
    <w:rsid w:val="00221A2B"/>
    <w:rsid w:val="002402B9"/>
    <w:rsid w:val="002477AC"/>
    <w:rsid w:val="0025207C"/>
    <w:rsid w:val="00263852"/>
    <w:rsid w:val="0027017B"/>
    <w:rsid w:val="0027791C"/>
    <w:rsid w:val="002815E5"/>
    <w:rsid w:val="0029317B"/>
    <w:rsid w:val="002931BD"/>
    <w:rsid w:val="002B129D"/>
    <w:rsid w:val="002B30EC"/>
    <w:rsid w:val="002B4CA6"/>
    <w:rsid w:val="002E08FC"/>
    <w:rsid w:val="002E39C3"/>
    <w:rsid w:val="002E41FD"/>
    <w:rsid w:val="002F44A8"/>
    <w:rsid w:val="003124FE"/>
    <w:rsid w:val="00315FBE"/>
    <w:rsid w:val="00316EA9"/>
    <w:rsid w:val="00322CCE"/>
    <w:rsid w:val="00351F33"/>
    <w:rsid w:val="00353CED"/>
    <w:rsid w:val="00357BC0"/>
    <w:rsid w:val="003658E8"/>
    <w:rsid w:val="00381D63"/>
    <w:rsid w:val="00382E8F"/>
    <w:rsid w:val="0038472F"/>
    <w:rsid w:val="003851B7"/>
    <w:rsid w:val="00387BA4"/>
    <w:rsid w:val="003975C2"/>
    <w:rsid w:val="003A377F"/>
    <w:rsid w:val="003A5B67"/>
    <w:rsid w:val="003A6F05"/>
    <w:rsid w:val="003B1E5B"/>
    <w:rsid w:val="003C76DC"/>
    <w:rsid w:val="003C7749"/>
    <w:rsid w:val="003D2B29"/>
    <w:rsid w:val="003E14BA"/>
    <w:rsid w:val="003F2CF8"/>
    <w:rsid w:val="003F383F"/>
    <w:rsid w:val="00417AD7"/>
    <w:rsid w:val="0042528D"/>
    <w:rsid w:val="004406DA"/>
    <w:rsid w:val="0045445B"/>
    <w:rsid w:val="004552BC"/>
    <w:rsid w:val="00470D9F"/>
    <w:rsid w:val="004920F5"/>
    <w:rsid w:val="004A7607"/>
    <w:rsid w:val="004C17DE"/>
    <w:rsid w:val="004C5064"/>
    <w:rsid w:val="004C7EE8"/>
    <w:rsid w:val="004D477D"/>
    <w:rsid w:val="004D4D4E"/>
    <w:rsid w:val="004D665D"/>
    <w:rsid w:val="004E37E2"/>
    <w:rsid w:val="004F3090"/>
    <w:rsid w:val="004F7A72"/>
    <w:rsid w:val="00514DC7"/>
    <w:rsid w:val="005328C3"/>
    <w:rsid w:val="00542BCE"/>
    <w:rsid w:val="005610FB"/>
    <w:rsid w:val="005945EE"/>
    <w:rsid w:val="005C6FA0"/>
    <w:rsid w:val="005D5276"/>
    <w:rsid w:val="005D61B5"/>
    <w:rsid w:val="005E112D"/>
    <w:rsid w:val="005E17AE"/>
    <w:rsid w:val="005F217B"/>
    <w:rsid w:val="00615F47"/>
    <w:rsid w:val="00617042"/>
    <w:rsid w:val="00625DC7"/>
    <w:rsid w:val="00640530"/>
    <w:rsid w:val="00651B43"/>
    <w:rsid w:val="00672FA4"/>
    <w:rsid w:val="006758AE"/>
    <w:rsid w:val="006964CD"/>
    <w:rsid w:val="00696C6D"/>
    <w:rsid w:val="006A32A3"/>
    <w:rsid w:val="006B3D94"/>
    <w:rsid w:val="006B5089"/>
    <w:rsid w:val="006D2DC4"/>
    <w:rsid w:val="006E11CD"/>
    <w:rsid w:val="006E3FF2"/>
    <w:rsid w:val="006E5203"/>
    <w:rsid w:val="006F34D8"/>
    <w:rsid w:val="006F4C9B"/>
    <w:rsid w:val="006F65D3"/>
    <w:rsid w:val="007037A1"/>
    <w:rsid w:val="00721FFB"/>
    <w:rsid w:val="00724B24"/>
    <w:rsid w:val="00730D80"/>
    <w:rsid w:val="00733143"/>
    <w:rsid w:val="00735418"/>
    <w:rsid w:val="00744758"/>
    <w:rsid w:val="00772196"/>
    <w:rsid w:val="007822AD"/>
    <w:rsid w:val="00782E2A"/>
    <w:rsid w:val="007852A4"/>
    <w:rsid w:val="00795523"/>
    <w:rsid w:val="007C074F"/>
    <w:rsid w:val="007C7024"/>
    <w:rsid w:val="007D4951"/>
    <w:rsid w:val="007E405F"/>
    <w:rsid w:val="007F4ABE"/>
    <w:rsid w:val="00814E08"/>
    <w:rsid w:val="0082059A"/>
    <w:rsid w:val="00825601"/>
    <w:rsid w:val="0083794E"/>
    <w:rsid w:val="00847AC2"/>
    <w:rsid w:val="00855BFA"/>
    <w:rsid w:val="00860F89"/>
    <w:rsid w:val="0086248B"/>
    <w:rsid w:val="00870B30"/>
    <w:rsid w:val="008726EC"/>
    <w:rsid w:val="00877CC8"/>
    <w:rsid w:val="008A3CCB"/>
    <w:rsid w:val="008A66E1"/>
    <w:rsid w:val="008C43D7"/>
    <w:rsid w:val="008D25DD"/>
    <w:rsid w:val="008D547F"/>
    <w:rsid w:val="008E210A"/>
    <w:rsid w:val="008E6495"/>
    <w:rsid w:val="008E75E8"/>
    <w:rsid w:val="00901F78"/>
    <w:rsid w:val="00904FF5"/>
    <w:rsid w:val="00925404"/>
    <w:rsid w:val="00944918"/>
    <w:rsid w:val="00960206"/>
    <w:rsid w:val="00961ED0"/>
    <w:rsid w:val="009A4297"/>
    <w:rsid w:val="009B09FA"/>
    <w:rsid w:val="009C6D26"/>
    <w:rsid w:val="009E400E"/>
    <w:rsid w:val="009E4663"/>
    <w:rsid w:val="00A156A8"/>
    <w:rsid w:val="00A168BC"/>
    <w:rsid w:val="00A562DD"/>
    <w:rsid w:val="00A75C0F"/>
    <w:rsid w:val="00A768A7"/>
    <w:rsid w:val="00A82A4A"/>
    <w:rsid w:val="00A97D16"/>
    <w:rsid w:val="00AB7B7E"/>
    <w:rsid w:val="00AC428C"/>
    <w:rsid w:val="00AC7255"/>
    <w:rsid w:val="00AD4937"/>
    <w:rsid w:val="00B03057"/>
    <w:rsid w:val="00B266C9"/>
    <w:rsid w:val="00B26D6D"/>
    <w:rsid w:val="00B348DB"/>
    <w:rsid w:val="00B35372"/>
    <w:rsid w:val="00B451B4"/>
    <w:rsid w:val="00B53221"/>
    <w:rsid w:val="00B83376"/>
    <w:rsid w:val="00B84B02"/>
    <w:rsid w:val="00BA3CDC"/>
    <w:rsid w:val="00BB11EC"/>
    <w:rsid w:val="00BD1C6D"/>
    <w:rsid w:val="00BD3A01"/>
    <w:rsid w:val="00BD7C80"/>
    <w:rsid w:val="00C05CBD"/>
    <w:rsid w:val="00C1045E"/>
    <w:rsid w:val="00C125D3"/>
    <w:rsid w:val="00C15DE2"/>
    <w:rsid w:val="00C33F89"/>
    <w:rsid w:val="00C357AE"/>
    <w:rsid w:val="00C37697"/>
    <w:rsid w:val="00C505AF"/>
    <w:rsid w:val="00C57C32"/>
    <w:rsid w:val="00C673B4"/>
    <w:rsid w:val="00C83EF9"/>
    <w:rsid w:val="00C856A2"/>
    <w:rsid w:val="00CA0915"/>
    <w:rsid w:val="00CB1975"/>
    <w:rsid w:val="00CC0271"/>
    <w:rsid w:val="00CD492B"/>
    <w:rsid w:val="00CD605A"/>
    <w:rsid w:val="00CF6FF7"/>
    <w:rsid w:val="00D11CC8"/>
    <w:rsid w:val="00D158D4"/>
    <w:rsid w:val="00D16EA3"/>
    <w:rsid w:val="00D256DB"/>
    <w:rsid w:val="00D55128"/>
    <w:rsid w:val="00D55DC4"/>
    <w:rsid w:val="00D61AB0"/>
    <w:rsid w:val="00D74777"/>
    <w:rsid w:val="00D7514B"/>
    <w:rsid w:val="00D7523E"/>
    <w:rsid w:val="00D834E9"/>
    <w:rsid w:val="00D8439E"/>
    <w:rsid w:val="00D86F08"/>
    <w:rsid w:val="00D92742"/>
    <w:rsid w:val="00D938E1"/>
    <w:rsid w:val="00DA42E3"/>
    <w:rsid w:val="00DC013C"/>
    <w:rsid w:val="00DC2CA9"/>
    <w:rsid w:val="00DD1CC3"/>
    <w:rsid w:val="00DD5AEA"/>
    <w:rsid w:val="00DF116B"/>
    <w:rsid w:val="00DF1EBD"/>
    <w:rsid w:val="00DF6ACC"/>
    <w:rsid w:val="00E1577B"/>
    <w:rsid w:val="00E23107"/>
    <w:rsid w:val="00E36F60"/>
    <w:rsid w:val="00E41009"/>
    <w:rsid w:val="00E709E0"/>
    <w:rsid w:val="00E71977"/>
    <w:rsid w:val="00E975C3"/>
    <w:rsid w:val="00EA700A"/>
    <w:rsid w:val="00EB5098"/>
    <w:rsid w:val="00EB7893"/>
    <w:rsid w:val="00ED337D"/>
    <w:rsid w:val="00ED43AD"/>
    <w:rsid w:val="00EE2C4C"/>
    <w:rsid w:val="00F17CC6"/>
    <w:rsid w:val="00F203D2"/>
    <w:rsid w:val="00F31EB9"/>
    <w:rsid w:val="00F349F7"/>
    <w:rsid w:val="00F35D02"/>
    <w:rsid w:val="00F36527"/>
    <w:rsid w:val="00F605CC"/>
    <w:rsid w:val="00F6168D"/>
    <w:rsid w:val="00F87C00"/>
    <w:rsid w:val="00F91119"/>
    <w:rsid w:val="00FA2F67"/>
    <w:rsid w:val="00FB549E"/>
    <w:rsid w:val="00FB691E"/>
    <w:rsid w:val="00FC1929"/>
    <w:rsid w:val="00FC62E4"/>
    <w:rsid w:val="00FD67ED"/>
    <w:rsid w:val="00FE2EFF"/>
    <w:rsid w:val="00FE56DA"/>
    <w:rsid w:val="00FE7A68"/>
    <w:rsid w:val="00FF1176"/>
    <w:rsid w:val="00FF3E84"/>
    <w:rsid w:val="00FF5046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1AD4DC-898D-458A-9919-74F8DB13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 Light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3">
    <w:name w:val="heading 3"/>
    <w:basedOn w:val="Normal"/>
    <w:link w:val="Naslov3Char"/>
    <w:uiPriority w:val="9"/>
    <w:unhideWhenUsed/>
    <w:qFormat/>
    <w:rsid w:val="00EE2C4C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92742"/>
    <w:rPr>
      <w:rFonts w:eastAsia="Calibri Ligh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D9274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92742"/>
    <w:pPr>
      <w:spacing w:before="100" w:beforeAutospacing="1" w:after="100" w:afterAutospacing="1" w:line="240" w:lineRule="auto"/>
      <w:jc w:val="both"/>
    </w:pPr>
    <w:rPr>
      <w:rFonts w:ascii="Calibri Light" w:eastAsia="Calibri Light" w:hAnsi="Calibri Light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2742"/>
    <w:pPr>
      <w:tabs>
        <w:tab w:val="center" w:pos="4536"/>
        <w:tab w:val="right" w:pos="9072"/>
      </w:tabs>
      <w:spacing w:after="0" w:line="240" w:lineRule="auto"/>
    </w:pPr>
    <w:rPr>
      <w:rFonts w:eastAsia="Calibri Light"/>
      <w:sz w:val="20"/>
      <w:szCs w:val="20"/>
      <w:lang w:val="x-none" w:eastAsia="hr-HR"/>
    </w:rPr>
  </w:style>
  <w:style w:type="character" w:customStyle="1" w:styleId="PodnojeChar">
    <w:name w:val="Podnožje Char"/>
    <w:link w:val="Podnoje"/>
    <w:uiPriority w:val="99"/>
    <w:rsid w:val="00D92742"/>
    <w:rPr>
      <w:rFonts w:eastAsia="Calibri Light"/>
      <w:lang w:eastAsia="hr-HR"/>
    </w:rPr>
  </w:style>
  <w:style w:type="paragraph" w:styleId="Odlomakpopisa">
    <w:name w:val="List Paragraph"/>
    <w:basedOn w:val="Normal"/>
    <w:uiPriority w:val="34"/>
    <w:qFormat/>
    <w:rsid w:val="00D92742"/>
    <w:pPr>
      <w:ind w:left="720"/>
      <w:contextualSpacing/>
    </w:pPr>
    <w:rPr>
      <w:rFonts w:eastAsia="Calibri Light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5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5BFA"/>
  </w:style>
  <w:style w:type="character" w:styleId="SlijeenaHiperveza">
    <w:name w:val="FollowedHyperlink"/>
    <w:uiPriority w:val="99"/>
    <w:semiHidden/>
    <w:unhideWhenUsed/>
    <w:rsid w:val="004552BC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1C07D8"/>
    <w:rPr>
      <w:rFonts w:ascii="Calibri Light" w:eastAsia="Calibri Light" w:hAnsi="Calibri Light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1C07D8"/>
    <w:rPr>
      <w:rFonts w:ascii="Calibri Light" w:eastAsia="Calibri Light" w:hAnsi="Calibri Light"/>
      <w:sz w:val="24"/>
      <w:szCs w:val="24"/>
      <w:lang w:bidi="ar-SA"/>
    </w:rPr>
  </w:style>
  <w:style w:type="paragraph" w:customStyle="1" w:styleId="t-10-9-sred">
    <w:name w:val="t-10-9-sred"/>
    <w:basedOn w:val="Normal"/>
    <w:rsid w:val="00944918"/>
    <w:pPr>
      <w:spacing w:before="100" w:beforeAutospacing="1" w:after="100" w:afterAutospacing="1" w:line="240" w:lineRule="auto"/>
      <w:jc w:val="center"/>
    </w:pPr>
    <w:rPr>
      <w:rFonts w:ascii="Calibri Light" w:eastAsia="Calibri Light" w:hAnsi="Calibri Light"/>
      <w:sz w:val="26"/>
      <w:szCs w:val="26"/>
      <w:lang w:eastAsia="hr-HR"/>
    </w:rPr>
  </w:style>
  <w:style w:type="paragraph" w:customStyle="1" w:styleId="Default">
    <w:name w:val="Default"/>
    <w:rsid w:val="00944918"/>
    <w:pPr>
      <w:autoSpaceDE w:val="0"/>
      <w:autoSpaceDN w:val="0"/>
      <w:adjustRightInd w:val="0"/>
    </w:pPr>
    <w:rPr>
      <w:rFonts w:ascii="Calibri Light" w:hAnsi="Calibri Light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EE2C4C"/>
    <w:rPr>
      <w:rFonts w:cs="Times New Roman"/>
      <w:b/>
      <w:bCs/>
      <w:sz w:val="27"/>
      <w:szCs w:val="27"/>
    </w:rPr>
  </w:style>
  <w:style w:type="paragraph" w:customStyle="1" w:styleId="box459727">
    <w:name w:val="box_459727"/>
    <w:basedOn w:val="Normal"/>
    <w:rsid w:val="00FF5046"/>
    <w:pPr>
      <w:spacing w:before="100" w:beforeAutospacing="1" w:after="100" w:afterAutospacing="1" w:line="240" w:lineRule="auto"/>
      <w:jc w:val="both"/>
    </w:pPr>
    <w:rPr>
      <w:rFonts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jetovanje@biogradnamoru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FC991-7C57-4FE2-B9DB-03A621B2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4788</CharactersWithSpaces>
  <SharedDoc>false</SharedDoc>
  <HLinks>
    <vt:vector size="6" baseType="variant">
      <vt:variant>
        <vt:i4>6553664</vt:i4>
      </vt:variant>
      <vt:variant>
        <vt:i4>0</vt:i4>
      </vt:variant>
      <vt:variant>
        <vt:i4>0</vt:i4>
      </vt:variant>
      <vt:variant>
        <vt:i4>5</vt:i4>
      </vt:variant>
      <vt:variant>
        <vt:lpwstr>mailto:savjetovanje@biogradnamoru.hr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Potroško Kovačić</dc:creator>
  <cp:keywords/>
  <cp:lastModifiedBy>biograd2</cp:lastModifiedBy>
  <cp:revision>28</cp:revision>
  <dcterms:created xsi:type="dcterms:W3CDTF">2024-04-25T12:22:00Z</dcterms:created>
  <dcterms:modified xsi:type="dcterms:W3CDTF">2026-03-23T21:03:00Z</dcterms:modified>
</cp:coreProperties>
</file>