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3EB7" w14:textId="77777777" w:rsidR="008130EB" w:rsidRPr="008130EB" w:rsidRDefault="008130EB" w:rsidP="008130EB">
      <w:pPr>
        <w:spacing w:after="0" w:line="240" w:lineRule="auto"/>
        <w:jc w:val="both"/>
        <w:rPr>
          <w:rFonts w:ascii="Times New Roman" w:hAnsi="Times New Roman"/>
          <w:b/>
        </w:rPr>
      </w:pPr>
      <w:r w:rsidRPr="008130EB">
        <w:rPr>
          <w:rFonts w:ascii="Times New Roman" w:eastAsia="Times New Roman" w:hAnsi="Times New Roman" w:cs="Times New Roman"/>
          <w:b/>
          <w:lang w:val="en-GB"/>
        </w:rPr>
        <w:t xml:space="preserve">                 </w:t>
      </w:r>
      <w:r w:rsidRPr="008130EB">
        <w:rPr>
          <w:rFonts w:ascii="Times New Roman" w:eastAsia="Times New Roman" w:hAnsi="Times New Roman" w:cs="Times New Roman"/>
          <w:b/>
          <w:lang w:val="en-GB"/>
        </w:rPr>
        <w:object w:dxaOrig="750" w:dyaOrig="990" w14:anchorId="5869D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7" o:title="" gain="93623f" blacklevel="-3932f"/>
          </v:shape>
          <o:OLEObject Type="Embed" ProgID="CorelDraw.Graphic.9" ShapeID="_x0000_i1025" DrawAspect="Content" ObjectID="_1714021645" r:id="rId8"/>
        </w:object>
      </w:r>
    </w:p>
    <w:p w14:paraId="65F1DE3A" w14:textId="77777777" w:rsidR="008130EB" w:rsidRPr="008130EB" w:rsidRDefault="008130EB" w:rsidP="008130E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AE7388E" w14:textId="77777777" w:rsidR="008130EB" w:rsidRPr="008130EB" w:rsidRDefault="008130EB" w:rsidP="008130EB">
      <w:pPr>
        <w:spacing w:after="0" w:line="240" w:lineRule="auto"/>
        <w:jc w:val="both"/>
        <w:rPr>
          <w:rFonts w:ascii="Times New Roman" w:hAnsi="Times New Roman"/>
          <w:b/>
        </w:rPr>
      </w:pPr>
      <w:r w:rsidRPr="008130EB">
        <w:rPr>
          <w:rFonts w:ascii="Times New Roman" w:hAnsi="Times New Roman"/>
          <w:b/>
        </w:rPr>
        <w:t>REPUBLIKA HRVATSKA</w:t>
      </w:r>
    </w:p>
    <w:p w14:paraId="63715F20" w14:textId="77777777" w:rsidR="008130EB" w:rsidRPr="008130EB" w:rsidRDefault="008130EB" w:rsidP="008130E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130EB">
        <w:rPr>
          <w:rFonts w:ascii="Times New Roman" w:hAnsi="Times New Roman"/>
          <w:b/>
          <w:bCs/>
        </w:rPr>
        <w:t xml:space="preserve"> ZADARSKA ŽUPANIJA</w:t>
      </w:r>
    </w:p>
    <w:p w14:paraId="0F5B29AB" w14:textId="77777777" w:rsidR="008130EB" w:rsidRPr="008130EB" w:rsidRDefault="008130EB" w:rsidP="008130E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130EB">
        <w:object w:dxaOrig="1440" w:dyaOrig="1440" w14:anchorId="76528FF6">
          <v:shape id="_x0000_s1026" type="#_x0000_t75" style="position:absolute;left:0;text-align:left;margin-left:0;margin-top:11.5pt;width:29.55pt;height:36pt;z-index:-251657216;mso-wrap-edited:f" wrapcoords="-273 0 -273 13114 273 16971 4648 20571 8203 21343 9023 21343 12030 21343 13124 21343 16678 20571 21053 16971 21600 13371 21600 0 -273 0">
            <v:imagedata r:id="rId9" o:title=""/>
            <w10:wrap type="square" side="right" anchorx="page"/>
          </v:shape>
          <o:OLEObject Type="Embed" ProgID="CorelDraw.Graphic.8" ShapeID="_x0000_s1026" DrawAspect="Content" ObjectID="_1714021646" r:id="rId10"/>
        </w:object>
      </w:r>
    </w:p>
    <w:p w14:paraId="375A2CD5" w14:textId="77777777" w:rsidR="008130EB" w:rsidRPr="008130EB" w:rsidRDefault="008130EB" w:rsidP="008130E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130EB">
        <w:rPr>
          <w:rFonts w:ascii="Times New Roman" w:hAnsi="Times New Roman"/>
          <w:b/>
          <w:bCs/>
        </w:rPr>
        <w:t>GRAD BIOGRAD NA MORU</w:t>
      </w:r>
    </w:p>
    <w:p w14:paraId="1976CB90" w14:textId="77777777" w:rsidR="008130EB" w:rsidRPr="008130EB" w:rsidRDefault="008130EB" w:rsidP="008130E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130EB">
        <w:rPr>
          <w:rFonts w:ascii="Times New Roman" w:hAnsi="Times New Roman"/>
          <w:b/>
          <w:bCs/>
        </w:rPr>
        <w:t>Gradonačelnik</w:t>
      </w:r>
    </w:p>
    <w:p w14:paraId="579D4AB3" w14:textId="77777777" w:rsidR="008130EB" w:rsidRDefault="008130EB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7DB09BC3" w14:textId="62534A9E" w:rsidR="008130EB" w:rsidRDefault="008130EB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0B52A7F6" w14:textId="7E58A8DC" w:rsidR="001D1E76" w:rsidRPr="000E0265" w:rsidRDefault="00FA36CE" w:rsidP="001D1E76">
      <w:pPr>
        <w:pStyle w:val="NoSpacing"/>
        <w:jc w:val="both"/>
        <w:rPr>
          <w:rFonts w:ascii="Times New Roman" w:hAnsi="Times New Roman" w:cs="Times New Roman"/>
        </w:rPr>
      </w:pPr>
      <w:r w:rsidRPr="000E0265">
        <w:rPr>
          <w:rFonts w:ascii="Times New Roman" w:hAnsi="Times New Roman" w:cs="Times New Roman"/>
        </w:rPr>
        <w:t xml:space="preserve">KLASA: </w:t>
      </w:r>
      <w:r w:rsidR="008130EB">
        <w:rPr>
          <w:rFonts w:ascii="Times New Roman" w:hAnsi="Times New Roman" w:cs="Times New Roman"/>
        </w:rPr>
        <w:t>112-01/22-01/01</w:t>
      </w:r>
    </w:p>
    <w:p w14:paraId="7D024308" w14:textId="4C002ACA" w:rsidR="001D1E76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0E0265">
        <w:rPr>
          <w:rFonts w:ascii="Times New Roman" w:hAnsi="Times New Roman" w:cs="Times New Roman"/>
        </w:rPr>
        <w:t>URBROJ:</w:t>
      </w:r>
      <w:r w:rsidR="00134CDB" w:rsidRPr="000E0265">
        <w:rPr>
          <w:rFonts w:ascii="Times New Roman" w:hAnsi="Times New Roman" w:cs="Times New Roman"/>
        </w:rPr>
        <w:t xml:space="preserve"> </w:t>
      </w:r>
      <w:r w:rsidRPr="000E0265">
        <w:rPr>
          <w:rFonts w:ascii="Times New Roman" w:hAnsi="Times New Roman" w:cs="Times New Roman"/>
        </w:rPr>
        <w:t>2198</w:t>
      </w:r>
      <w:r w:rsidR="00634BD7" w:rsidRPr="000E0265">
        <w:rPr>
          <w:rFonts w:ascii="Times New Roman" w:hAnsi="Times New Roman" w:cs="Times New Roman"/>
        </w:rPr>
        <w:t>-</w:t>
      </w:r>
      <w:r w:rsidRPr="000E0265">
        <w:rPr>
          <w:rFonts w:ascii="Times New Roman" w:hAnsi="Times New Roman" w:cs="Times New Roman"/>
        </w:rPr>
        <w:t>16-0</w:t>
      </w:r>
      <w:r w:rsidR="008130EB">
        <w:rPr>
          <w:rFonts w:ascii="Times New Roman" w:hAnsi="Times New Roman" w:cs="Times New Roman"/>
        </w:rPr>
        <w:t>1</w:t>
      </w:r>
      <w:r w:rsidRPr="000E0265">
        <w:rPr>
          <w:rFonts w:ascii="Times New Roman" w:hAnsi="Times New Roman" w:cs="Times New Roman"/>
        </w:rPr>
        <w:t>-</w:t>
      </w:r>
      <w:r w:rsidR="00F533FA" w:rsidRPr="000E0265">
        <w:rPr>
          <w:rFonts w:ascii="Times New Roman" w:hAnsi="Times New Roman" w:cs="Times New Roman"/>
        </w:rPr>
        <w:t>2</w:t>
      </w:r>
      <w:r w:rsidR="00634BD7" w:rsidRPr="000E0265">
        <w:rPr>
          <w:rFonts w:ascii="Times New Roman" w:hAnsi="Times New Roman" w:cs="Times New Roman"/>
        </w:rPr>
        <w:t>2</w:t>
      </w:r>
      <w:r w:rsidR="007273F9" w:rsidRPr="000E0265">
        <w:rPr>
          <w:rFonts w:ascii="Times New Roman" w:hAnsi="Times New Roman" w:cs="Times New Roman"/>
        </w:rPr>
        <w:t>-</w:t>
      </w:r>
      <w:r w:rsidR="008130EB">
        <w:rPr>
          <w:rFonts w:ascii="Times New Roman" w:hAnsi="Times New Roman" w:cs="Times New Roman"/>
        </w:rPr>
        <w:t>4</w:t>
      </w:r>
    </w:p>
    <w:p w14:paraId="6B8A1EFA" w14:textId="00480845" w:rsidR="008130EB" w:rsidRPr="000E0265" w:rsidRDefault="008130EB" w:rsidP="001D1E7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Biograd na Moru, 12. svibnja 2022. godine</w:t>
      </w:r>
    </w:p>
    <w:p w14:paraId="5AD292B9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B53B71F" w14:textId="77777777" w:rsidR="001D1E76" w:rsidRPr="002C5E21" w:rsidRDefault="001D1E76" w:rsidP="002C5E2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E21">
        <w:rPr>
          <w:rFonts w:ascii="Times New Roman" w:hAnsi="Times New Roman" w:cs="Times New Roman"/>
          <w:b/>
          <w:bCs/>
          <w:sz w:val="24"/>
          <w:szCs w:val="24"/>
        </w:rPr>
        <w:t>OBAVIJEST I UPUTE KANDIDATIMA</w:t>
      </w:r>
    </w:p>
    <w:p w14:paraId="35A4FA07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1B9F9EF3" w14:textId="18B6B477" w:rsidR="002C5E21" w:rsidRDefault="001171AE" w:rsidP="001171AE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o javnom natječaju za </w:t>
      </w:r>
      <w:r w:rsidR="008130EB">
        <w:rPr>
          <w:rFonts w:ascii="Times New Roman" w:hAnsi="Times New Roman" w:cs="Times New Roman"/>
        </w:rPr>
        <w:t>imenovanje pročelnika/ice Jedinstvenog upravnog odjela Grada Biograda na Moru</w:t>
      </w:r>
      <w:r w:rsidR="00634BD7">
        <w:rPr>
          <w:rFonts w:ascii="Times New Roman" w:hAnsi="Times New Roman" w:cs="Times New Roman"/>
        </w:rPr>
        <w:t xml:space="preserve"> </w:t>
      </w:r>
      <w:r w:rsidR="00DE4782" w:rsidRPr="00634BD7">
        <w:rPr>
          <w:rFonts w:ascii="Times New Roman" w:hAnsi="Times New Roman" w:cs="Times New Roman"/>
        </w:rPr>
        <w:t xml:space="preserve">- </w:t>
      </w:r>
      <w:r w:rsidRPr="00634BD7">
        <w:rPr>
          <w:rFonts w:ascii="Times New Roman" w:hAnsi="Times New Roman" w:cs="Times New Roman"/>
        </w:rPr>
        <w:t xml:space="preserve">1 izvršitelj/izvršiteljica, na </w:t>
      </w:r>
      <w:r w:rsidR="008130EB">
        <w:rPr>
          <w:rFonts w:ascii="Times New Roman" w:hAnsi="Times New Roman" w:cs="Times New Roman"/>
        </w:rPr>
        <w:t>ne</w:t>
      </w:r>
      <w:r w:rsidRPr="00634BD7">
        <w:rPr>
          <w:rFonts w:ascii="Times New Roman" w:hAnsi="Times New Roman" w:cs="Times New Roman"/>
        </w:rPr>
        <w:t>određeno vrijeme</w:t>
      </w:r>
      <w:r w:rsidR="008130EB">
        <w:rPr>
          <w:rFonts w:ascii="Times New Roman" w:hAnsi="Times New Roman" w:cs="Times New Roman"/>
        </w:rPr>
        <w:t>, uz obvezni probni rad od tri (3) mjeseca</w:t>
      </w:r>
      <w:r w:rsidR="002C5E21">
        <w:rPr>
          <w:rFonts w:ascii="Times New Roman" w:hAnsi="Times New Roman" w:cs="Times New Roman"/>
        </w:rPr>
        <w:t>.</w:t>
      </w:r>
      <w:r w:rsidRPr="00634BD7">
        <w:rPr>
          <w:rFonts w:ascii="Times New Roman" w:hAnsi="Times New Roman" w:cs="Times New Roman"/>
        </w:rPr>
        <w:t xml:space="preserve"> </w:t>
      </w:r>
    </w:p>
    <w:p w14:paraId="1136523D" w14:textId="77777777" w:rsidR="000D629A" w:rsidRDefault="000D629A" w:rsidP="001171AE">
      <w:pPr>
        <w:pStyle w:val="NoSpacing"/>
        <w:jc w:val="both"/>
        <w:rPr>
          <w:rFonts w:ascii="Times New Roman" w:hAnsi="Times New Roman" w:cs="Times New Roman"/>
        </w:rPr>
      </w:pPr>
    </w:p>
    <w:p w14:paraId="1518A940" w14:textId="523E6845" w:rsidR="001171AE" w:rsidRPr="00634BD7" w:rsidRDefault="001171AE" w:rsidP="001171AE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Prijave na </w:t>
      </w:r>
      <w:r w:rsidR="008130EB">
        <w:rPr>
          <w:rFonts w:ascii="Times New Roman" w:hAnsi="Times New Roman" w:cs="Times New Roman"/>
        </w:rPr>
        <w:t xml:space="preserve">javni </w:t>
      </w:r>
      <w:r w:rsidRPr="00634BD7">
        <w:rPr>
          <w:rFonts w:ascii="Times New Roman" w:hAnsi="Times New Roman" w:cs="Times New Roman"/>
        </w:rPr>
        <w:t>na</w:t>
      </w:r>
      <w:r w:rsidR="00DE4782" w:rsidRPr="00634BD7">
        <w:rPr>
          <w:rFonts w:ascii="Times New Roman" w:hAnsi="Times New Roman" w:cs="Times New Roman"/>
        </w:rPr>
        <w:t xml:space="preserve">tječaj podnose se </w:t>
      </w:r>
      <w:r w:rsidR="008130EB">
        <w:rPr>
          <w:rFonts w:ascii="Times New Roman" w:hAnsi="Times New Roman" w:cs="Times New Roman"/>
        </w:rPr>
        <w:t xml:space="preserve">u roku od osam (8) dana </w:t>
      </w:r>
      <w:r w:rsidR="00CC397C">
        <w:rPr>
          <w:rFonts w:ascii="Times New Roman" w:hAnsi="Times New Roman" w:cs="Times New Roman"/>
        </w:rPr>
        <w:t xml:space="preserve">od dana objave javnog natječaja u „Narodnim novinama“, na adresu: Grad Biograd na Moru, Trg kralja Tomislava 5, 23210 Biograd na Moru, s naznakom: „Prijava na javni natječaj za imenovanje pročelnika/ice Jedinstvenog upravnog odjela Grada Biograda na Moru – </w:t>
      </w:r>
      <w:r w:rsidR="00CC397C" w:rsidRPr="00CC397C">
        <w:rPr>
          <w:rFonts w:ascii="Times New Roman" w:hAnsi="Times New Roman" w:cs="Times New Roman"/>
          <w:u w:val="single"/>
        </w:rPr>
        <w:t>NE OTVARAJ</w:t>
      </w:r>
      <w:r w:rsidR="00CC397C">
        <w:rPr>
          <w:rFonts w:ascii="Times New Roman" w:hAnsi="Times New Roman" w:cs="Times New Roman"/>
        </w:rPr>
        <w:t>“</w:t>
      </w:r>
      <w:r w:rsidRPr="00634BD7">
        <w:rPr>
          <w:rFonts w:ascii="Times New Roman" w:hAnsi="Times New Roman" w:cs="Times New Roman"/>
        </w:rPr>
        <w:t>.</w:t>
      </w:r>
    </w:p>
    <w:p w14:paraId="6E21B365" w14:textId="77777777" w:rsidR="001171AE" w:rsidRPr="00634BD7" w:rsidRDefault="001171AE" w:rsidP="001171AE">
      <w:pPr>
        <w:pStyle w:val="NoSpacing"/>
        <w:jc w:val="both"/>
        <w:rPr>
          <w:rFonts w:ascii="Times New Roman" w:hAnsi="Times New Roman" w:cs="Times New Roman"/>
        </w:rPr>
      </w:pPr>
    </w:p>
    <w:p w14:paraId="1DEC1DE8" w14:textId="77777777" w:rsidR="001171AE" w:rsidRPr="00634BD7" w:rsidRDefault="001171AE" w:rsidP="001171AE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Izrazi koji se koriste u ovoj obavijesti i uputama za osobe u muškom rodu uporabljeni su neutralno i odnose se na muške i ženske osobe. </w:t>
      </w:r>
    </w:p>
    <w:p w14:paraId="06441CA2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7E0B3409" w14:textId="04917477" w:rsidR="00E66EF2" w:rsidRPr="00634BD7" w:rsidRDefault="00214A6B" w:rsidP="00214A6B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634BD7">
        <w:rPr>
          <w:rFonts w:ascii="Times New Roman" w:hAnsi="Times New Roman" w:cs="Times New Roman"/>
          <w:b/>
          <w:bCs/>
        </w:rPr>
        <w:t>1.</w:t>
      </w:r>
      <w:r w:rsidR="00BA6D30" w:rsidRPr="00634BD7">
        <w:rPr>
          <w:rFonts w:ascii="Times New Roman" w:hAnsi="Times New Roman" w:cs="Times New Roman"/>
          <w:b/>
          <w:bCs/>
        </w:rPr>
        <w:t xml:space="preserve"> </w:t>
      </w:r>
      <w:r w:rsidR="00870335" w:rsidRPr="00634BD7">
        <w:rPr>
          <w:rFonts w:ascii="Times New Roman" w:hAnsi="Times New Roman" w:cs="Times New Roman"/>
          <w:b/>
          <w:bCs/>
        </w:rPr>
        <w:t xml:space="preserve">OPIS POSLOVA </w:t>
      </w:r>
      <w:r w:rsidR="00CC397C">
        <w:rPr>
          <w:rFonts w:ascii="Times New Roman" w:hAnsi="Times New Roman" w:cs="Times New Roman"/>
          <w:b/>
          <w:bCs/>
        </w:rPr>
        <w:t>RADNOG MJESTA</w:t>
      </w:r>
    </w:p>
    <w:p w14:paraId="0ED83E86" w14:textId="77777777" w:rsidR="00214A6B" w:rsidRPr="00634BD7" w:rsidRDefault="00214A6B" w:rsidP="00214A6B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522D037" w14:textId="5845F2E9" w:rsidR="00E66EF2" w:rsidRPr="00634BD7" w:rsidRDefault="000D629A" w:rsidP="0089175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bidi="dz-BT"/>
        </w:rPr>
        <w:t>v</w:t>
      </w:r>
      <w:r w:rsidR="00634BD7">
        <w:rPr>
          <w:rFonts w:ascii="Times New Roman" w:hAnsi="Times New Roman" w:cs="Times New Roman"/>
          <w:bCs/>
          <w:lang w:bidi="dz-BT"/>
        </w:rPr>
        <w:t>odi upravni postupak i rješava o upravnim stvarima za koje ima ovlasti na temelju opisa poslova radnog mjesta koje obavlja</w:t>
      </w:r>
      <w:r w:rsidR="00CC397C">
        <w:rPr>
          <w:rFonts w:ascii="Times New Roman" w:hAnsi="Times New Roman" w:cs="Times New Roman"/>
          <w:bCs/>
          <w:lang w:bidi="dz-BT"/>
        </w:rPr>
        <w:t xml:space="preserve">. Upravlja i rukovodi radom Jedinstvenog upravnog odjela u skladu sa zakonom i drugim propisima, nadzire pravodobnost obavljanja poslova, usklađuje i koordinira rad u odjelu i provodi nadzor nad radom u odjelu, poduzima mjere za osiguranje učinkovitosti u radu, raspoređuje poslove i daje upute za rad, brine o stručnom usavršavanju i osposobljavanju službenika unutar odjela, izrađuje prijedlog plana prijma u službu unutar odjela za sljedeću kalendarsku godinu, brine o urednom i pravilnom korištenju imovine i sredstava za rad unutar odjela, sudjeluje u izradi plana javne nabave, proučava i stručno obrađuje pitanja u svezi s radom Gradskog vijeća i njihovih radnih tijela, priprema materijale za sjednice Gradskog vijeća </w:t>
      </w:r>
      <w:r w:rsidR="00B4167A">
        <w:rPr>
          <w:rFonts w:ascii="Times New Roman" w:hAnsi="Times New Roman" w:cs="Times New Roman"/>
          <w:bCs/>
          <w:lang w:bidi="dz-BT"/>
        </w:rPr>
        <w:t>i njihovih radnih tijela, te u suradnji sa predsjednicima tih tijela brine oko izrade i arhiviranja zapisnika, odluka i zaključaka Gradskog vijeća i gradonačelnika, koordinira rad i suradnju odjela sa drugim jedinicima lokalne i regionalne samouprave i državnim tijelima, koordinira i nadzire izradu elaborata, stručnih materijala i nacrta općih akata, te prijedloga odluka i zaključaka Gradskom vijeću i gradonačelniku, kontrolira nacrte pojedinačnih i općih akata iz nadležnosti odjela, te proučava i stručno obrađuje pravna pitanja iz nadležnosti jedinica lokalne samouprave i njihovih tijela, sudjeluje u izradi prijedloga zakona i podzakonskih akata kroz suradnju sa za to registriranim udrugama, brine o potrebama službenika i namještenika, nadzire izradu internetske stranice Grada i službenog glasnika,</w:t>
      </w:r>
    </w:p>
    <w:p w14:paraId="039AC3B2" w14:textId="2B383AE4" w:rsidR="001D1E76" w:rsidRPr="00634BD7" w:rsidRDefault="001D1E76" w:rsidP="00E66EF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obavlja i druge poslove </w:t>
      </w:r>
      <w:r w:rsidR="00870335">
        <w:rPr>
          <w:rFonts w:ascii="Times New Roman" w:hAnsi="Times New Roman" w:cs="Times New Roman"/>
        </w:rPr>
        <w:t xml:space="preserve"> </w:t>
      </w:r>
      <w:r w:rsidR="00B4167A">
        <w:rPr>
          <w:rFonts w:ascii="Times New Roman" w:hAnsi="Times New Roman" w:cs="Times New Roman"/>
        </w:rPr>
        <w:t>koji temeljem pozitivnih propisa ili svojoj prirodi spadaju u njegov djelokrug, te po nalogu gradonačelnika i na temelju odluka Gradskog vijeća</w:t>
      </w:r>
      <w:r w:rsidRPr="00634BD7">
        <w:rPr>
          <w:rFonts w:ascii="Times New Roman" w:hAnsi="Times New Roman" w:cs="Times New Roman"/>
        </w:rPr>
        <w:t xml:space="preserve">. </w:t>
      </w:r>
    </w:p>
    <w:p w14:paraId="635244DA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66283A15" w14:textId="1839365E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  <w:b/>
          <w:bCs/>
        </w:rPr>
        <w:t xml:space="preserve">2. </w:t>
      </w:r>
      <w:r w:rsidR="00870335" w:rsidRPr="00634BD7">
        <w:rPr>
          <w:rFonts w:ascii="Times New Roman" w:hAnsi="Times New Roman" w:cs="Times New Roman"/>
          <w:b/>
          <w:bCs/>
        </w:rPr>
        <w:t>PODACI O PLAĆI</w:t>
      </w:r>
    </w:p>
    <w:p w14:paraId="30491E22" w14:textId="77777777" w:rsidR="00214A6B" w:rsidRPr="00634BD7" w:rsidRDefault="00214A6B" w:rsidP="00214A6B">
      <w:pPr>
        <w:pStyle w:val="NoSpacing"/>
        <w:jc w:val="both"/>
        <w:rPr>
          <w:rFonts w:ascii="Times New Roman" w:hAnsi="Times New Roman" w:cs="Times New Roman"/>
        </w:rPr>
      </w:pPr>
    </w:p>
    <w:p w14:paraId="623D0FC9" w14:textId="77777777" w:rsidR="00B4167A" w:rsidRDefault="00B4167A" w:rsidP="00214A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Plaću službenika u jedinici lokalne samouprave čini umnožak koeficijenta služenosti poslova radnog mjesta na koje je službenik raspoređen i osnovice za izračun plaće, uvećan za 0,5% za svaku navršenu godinu radnog staža</w:t>
      </w:r>
      <w:r w:rsidR="00870335">
        <w:rPr>
          <w:rFonts w:ascii="Times New Roman" w:hAnsi="Times New Roman" w:cs="Times New Roman"/>
        </w:rPr>
        <w:t xml:space="preserve">. </w:t>
      </w:r>
    </w:p>
    <w:p w14:paraId="0015C46A" w14:textId="69D4CF07" w:rsidR="001D1E76" w:rsidRPr="00634BD7" w:rsidRDefault="00870335" w:rsidP="00214A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Odlukom o koeficijentima za obračun plaće službenika i namještenika („Službeni glasnik Grada Biograda na Moru“, br. 10/17., 2/19., 11/19., 12/19., 13/19., 2/20., 8/20., 9/20. i 4/21.) za radno mjesto </w:t>
      </w:r>
      <w:r w:rsidR="00B4167A">
        <w:rPr>
          <w:rFonts w:ascii="Times New Roman" w:hAnsi="Times New Roman" w:cs="Times New Roman"/>
        </w:rPr>
        <w:t>pročelnika Jedinstvenog upravnog odjela Grada Biograda na Moru</w:t>
      </w:r>
      <w:r>
        <w:rPr>
          <w:rFonts w:ascii="Times New Roman" w:hAnsi="Times New Roman" w:cs="Times New Roman"/>
        </w:rPr>
        <w:t xml:space="preserve"> utvrđen je koeficijent </w:t>
      </w:r>
      <w:r w:rsidR="00087C56">
        <w:rPr>
          <w:rFonts w:ascii="Times New Roman" w:hAnsi="Times New Roman" w:cs="Times New Roman"/>
        </w:rPr>
        <w:t>5,00</w:t>
      </w:r>
      <w:r>
        <w:rPr>
          <w:rFonts w:ascii="Times New Roman" w:hAnsi="Times New Roman" w:cs="Times New Roman"/>
        </w:rPr>
        <w:t xml:space="preserve">. </w:t>
      </w:r>
    </w:p>
    <w:p w14:paraId="5E1CC39D" w14:textId="4979BC4C" w:rsidR="001D1E76" w:rsidRDefault="001D1E7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10894537" w14:textId="3DBC39F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  <w:b/>
          <w:bCs/>
        </w:rPr>
        <w:t>3. NAČIN OBAVLJANJA PRETHODNE PROVJERE ZNANJA I SPOSOBNOSTI KANDIDATA</w:t>
      </w:r>
    </w:p>
    <w:p w14:paraId="7D3114A9" w14:textId="77777777" w:rsidR="00904DD9" w:rsidRPr="00634BD7" w:rsidRDefault="00904DD9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5EF294BF" w14:textId="0CB95882" w:rsidR="001D1E76" w:rsidRPr="00634BD7" w:rsidRDefault="00904DD9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>P</w:t>
      </w:r>
      <w:r w:rsidR="001D1E76" w:rsidRPr="00634BD7">
        <w:rPr>
          <w:rFonts w:ascii="Times New Roman" w:hAnsi="Times New Roman" w:cs="Times New Roman"/>
        </w:rPr>
        <w:t xml:space="preserve">rethodnu provjeru znanja i sposobnosti kandidata provodi Povjerenstvo za provedbu </w:t>
      </w:r>
      <w:r w:rsidR="00087C56">
        <w:rPr>
          <w:rFonts w:ascii="Times New Roman" w:hAnsi="Times New Roman" w:cs="Times New Roman"/>
        </w:rPr>
        <w:t xml:space="preserve">javnog </w:t>
      </w:r>
      <w:r w:rsidR="009E596A" w:rsidRPr="00634BD7">
        <w:rPr>
          <w:rFonts w:ascii="Times New Roman" w:hAnsi="Times New Roman" w:cs="Times New Roman"/>
        </w:rPr>
        <w:t>natječaja</w:t>
      </w:r>
      <w:r w:rsidR="001D1E76" w:rsidRPr="00634BD7">
        <w:rPr>
          <w:rFonts w:ascii="Times New Roman" w:hAnsi="Times New Roman" w:cs="Times New Roman"/>
        </w:rPr>
        <w:t xml:space="preserve"> imenovano od strane </w:t>
      </w:r>
      <w:r w:rsidR="00087C56">
        <w:rPr>
          <w:rFonts w:ascii="Times New Roman" w:hAnsi="Times New Roman" w:cs="Times New Roman"/>
        </w:rPr>
        <w:t xml:space="preserve">Gradonačelnika </w:t>
      </w:r>
      <w:r w:rsidR="001D1E76" w:rsidRPr="00634BD7">
        <w:rPr>
          <w:rFonts w:ascii="Times New Roman" w:hAnsi="Times New Roman" w:cs="Times New Roman"/>
        </w:rPr>
        <w:t>Grada Biograda na Moru, putem pisanog testiranja</w:t>
      </w:r>
      <w:r w:rsidR="00087C56">
        <w:rPr>
          <w:rFonts w:ascii="Times New Roman" w:hAnsi="Times New Roman" w:cs="Times New Roman"/>
        </w:rPr>
        <w:t>, provjere praktičnog rada na računalu</w:t>
      </w:r>
      <w:r w:rsidR="001D1E76" w:rsidRPr="00634BD7">
        <w:rPr>
          <w:rFonts w:ascii="Times New Roman" w:hAnsi="Times New Roman" w:cs="Times New Roman"/>
        </w:rPr>
        <w:t xml:space="preserve"> i intervjua. </w:t>
      </w:r>
      <w:r w:rsidR="00087C56">
        <w:rPr>
          <w:rFonts w:ascii="Times New Roman" w:hAnsi="Times New Roman" w:cs="Times New Roman"/>
        </w:rPr>
        <w:t>Za svaki dio provjere kandidatima se dodjeljuje određeni broj bodova od 1 do 10. Intervju se provodi samo sa kandidatima koji su ostvarili najmanje 50% ukupnog broja bodova pojedinačno na testiranju i provjeri praktičnog rada na računalu.</w:t>
      </w:r>
    </w:p>
    <w:p w14:paraId="3FE4FB24" w14:textId="77777777" w:rsidR="00816DFC" w:rsidRDefault="00816DFC" w:rsidP="00816DFC">
      <w:pPr>
        <w:pStyle w:val="NoSpacing"/>
        <w:jc w:val="both"/>
        <w:rPr>
          <w:rFonts w:ascii="Times New Roman" w:hAnsi="Times New Roman" w:cs="Times New Roman"/>
        </w:rPr>
      </w:pPr>
    </w:p>
    <w:p w14:paraId="7FA8DBE3" w14:textId="0C089266" w:rsidR="00816DFC" w:rsidRDefault="00816DFC" w:rsidP="00816DFC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Prethodnoj provjeri znanja i sposobnosti mogu pristupiti samo kandidati koji ispunjavaju formalne uvjete </w:t>
      </w:r>
      <w:r>
        <w:rPr>
          <w:rFonts w:ascii="Times New Roman" w:hAnsi="Times New Roman" w:cs="Times New Roman"/>
        </w:rPr>
        <w:t>javnog natječaja</w:t>
      </w:r>
      <w:r w:rsidRPr="00634BD7">
        <w:rPr>
          <w:rFonts w:ascii="Times New Roman" w:hAnsi="Times New Roman" w:cs="Times New Roman"/>
        </w:rPr>
        <w:t>.</w:t>
      </w:r>
    </w:p>
    <w:p w14:paraId="1B415F3F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7917B03B" w14:textId="79087BA3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931196">
        <w:rPr>
          <w:rFonts w:ascii="Times New Roman" w:hAnsi="Times New Roman" w:cs="Times New Roman"/>
          <w:b/>
          <w:bCs/>
          <w:u w:val="single"/>
        </w:rPr>
        <w:t xml:space="preserve">Pravni </w:t>
      </w:r>
      <w:r w:rsidR="00931196" w:rsidRPr="00931196">
        <w:rPr>
          <w:rFonts w:ascii="Times New Roman" w:hAnsi="Times New Roman" w:cs="Times New Roman"/>
          <w:b/>
          <w:bCs/>
          <w:u w:val="single"/>
        </w:rPr>
        <w:t xml:space="preserve">i drugi </w:t>
      </w:r>
      <w:r w:rsidRPr="00931196">
        <w:rPr>
          <w:rFonts w:ascii="Times New Roman" w:hAnsi="Times New Roman" w:cs="Times New Roman"/>
          <w:b/>
          <w:bCs/>
          <w:u w:val="single"/>
        </w:rPr>
        <w:t>izvori za pripremanje kandidata za testiranje</w:t>
      </w:r>
    </w:p>
    <w:p w14:paraId="1CD0C996" w14:textId="2D0E0ABB" w:rsidR="00D82CF4" w:rsidRDefault="00D82CF4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0EBE817A" w14:textId="2B1CD399" w:rsidR="00931196" w:rsidRDefault="00087C56" w:rsidP="001D1E7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Pisano testiranje obuhvaća provjeru znanja o poznavanju pravnih propisa</w:t>
      </w:r>
      <w:r w:rsidR="00931196">
        <w:rPr>
          <w:rFonts w:ascii="Times New Roman" w:hAnsi="Times New Roman" w:cs="Times New Roman"/>
        </w:rPr>
        <w:t>:</w:t>
      </w:r>
    </w:p>
    <w:p w14:paraId="275CBEDB" w14:textId="2C129394" w:rsidR="00931196" w:rsidRDefault="0093119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10D2469A" w14:textId="4B3BDCD5" w:rsidR="00D82CF4" w:rsidRPr="00634BD7" w:rsidRDefault="00214A6B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 w:rsidRPr="00634BD7">
        <w:rPr>
          <w:rFonts w:ascii="Times New Roman" w:eastAsia="Times New Roman" w:hAnsi="Times New Roman" w:cs="Times New Roman"/>
          <w:color w:val="222222"/>
          <w:lang w:eastAsia="hr-HR" w:bidi="dz-BT"/>
        </w:rPr>
        <w:t xml:space="preserve">Ustav Republike </w:t>
      </w:r>
      <w:r w:rsidRPr="00634BD7">
        <w:rPr>
          <w:rFonts w:ascii="Times New Roman" w:eastAsia="Times New Roman" w:hAnsi="Times New Roman" w:cs="Times New Roman"/>
          <w:lang w:eastAsia="hr-HR" w:bidi="dz-BT"/>
        </w:rPr>
        <w:t>Hrvatske (NN RH  </w:t>
      </w:r>
      <w:hyperlink r:id="rId11" w:history="1">
        <w:r w:rsidRPr="00634BD7">
          <w:rPr>
            <w:rFonts w:ascii="Times New Roman" w:eastAsia="Times New Roman" w:hAnsi="Times New Roman" w:cs="Times New Roman"/>
            <w:lang w:eastAsia="hr-HR" w:bidi="dz-BT"/>
          </w:rPr>
          <w:t>56/90</w:t>
        </w:r>
      </w:hyperlink>
      <w:r w:rsidR="00BA6D30" w:rsidRPr="00634BD7">
        <w:rPr>
          <w:rFonts w:ascii="Times New Roman" w:eastAsia="Times New Roman" w:hAnsi="Times New Roman" w:cs="Times New Roman"/>
          <w:lang w:eastAsia="hr-HR" w:bidi="dz-BT"/>
        </w:rPr>
        <w:t>.</w:t>
      </w:r>
      <w:r w:rsidRPr="00634BD7">
        <w:rPr>
          <w:rFonts w:ascii="Times New Roman" w:eastAsia="Times New Roman" w:hAnsi="Times New Roman" w:cs="Times New Roman"/>
          <w:lang w:eastAsia="hr-HR" w:bidi="dz-BT"/>
        </w:rPr>
        <w:t>, </w:t>
      </w:r>
      <w:hyperlink r:id="rId12" w:history="1">
        <w:r w:rsidRPr="00634BD7">
          <w:rPr>
            <w:rFonts w:ascii="Times New Roman" w:eastAsia="Times New Roman" w:hAnsi="Times New Roman" w:cs="Times New Roman"/>
            <w:lang w:eastAsia="hr-HR" w:bidi="dz-BT"/>
          </w:rPr>
          <w:t>135/97</w:t>
        </w:r>
      </w:hyperlink>
      <w:r w:rsidR="00BA6D30" w:rsidRPr="00634BD7">
        <w:rPr>
          <w:rFonts w:ascii="Times New Roman" w:eastAsia="Times New Roman" w:hAnsi="Times New Roman" w:cs="Times New Roman"/>
          <w:lang w:eastAsia="hr-HR" w:bidi="dz-BT"/>
        </w:rPr>
        <w:t>.</w:t>
      </w:r>
      <w:r w:rsidRPr="00634BD7">
        <w:rPr>
          <w:rFonts w:ascii="Times New Roman" w:eastAsia="Times New Roman" w:hAnsi="Times New Roman" w:cs="Times New Roman"/>
          <w:lang w:eastAsia="hr-HR" w:bidi="dz-BT"/>
        </w:rPr>
        <w:t>, </w:t>
      </w:r>
      <w:hyperlink r:id="rId13" w:history="1">
        <w:r w:rsidRPr="00634BD7">
          <w:rPr>
            <w:rFonts w:ascii="Times New Roman" w:eastAsia="Times New Roman" w:hAnsi="Times New Roman" w:cs="Times New Roman"/>
            <w:lang w:eastAsia="hr-HR" w:bidi="dz-BT"/>
          </w:rPr>
          <w:t>113/00</w:t>
        </w:r>
      </w:hyperlink>
      <w:r w:rsidR="00BA6D30" w:rsidRPr="00634BD7">
        <w:rPr>
          <w:rFonts w:ascii="Times New Roman" w:eastAsia="Times New Roman" w:hAnsi="Times New Roman" w:cs="Times New Roman"/>
          <w:lang w:eastAsia="hr-HR" w:bidi="dz-BT"/>
        </w:rPr>
        <w:t>.</w:t>
      </w:r>
      <w:r w:rsidRPr="00634BD7">
        <w:rPr>
          <w:rFonts w:ascii="Times New Roman" w:eastAsia="Times New Roman" w:hAnsi="Times New Roman" w:cs="Times New Roman"/>
          <w:lang w:eastAsia="hr-HR" w:bidi="dz-BT"/>
        </w:rPr>
        <w:t>, </w:t>
      </w:r>
      <w:hyperlink r:id="rId14" w:history="1">
        <w:r w:rsidRPr="00634BD7">
          <w:rPr>
            <w:rFonts w:ascii="Times New Roman" w:eastAsia="Times New Roman" w:hAnsi="Times New Roman" w:cs="Times New Roman"/>
            <w:lang w:eastAsia="hr-HR" w:bidi="dz-BT"/>
          </w:rPr>
          <w:t>28/01</w:t>
        </w:r>
      </w:hyperlink>
      <w:r w:rsidR="00BA6D30" w:rsidRPr="00634BD7">
        <w:rPr>
          <w:rFonts w:ascii="Times New Roman" w:eastAsia="Times New Roman" w:hAnsi="Times New Roman" w:cs="Times New Roman"/>
          <w:lang w:eastAsia="hr-HR" w:bidi="dz-BT"/>
        </w:rPr>
        <w:t>.</w:t>
      </w:r>
      <w:r w:rsidRPr="00634BD7">
        <w:rPr>
          <w:rFonts w:ascii="Times New Roman" w:eastAsia="Times New Roman" w:hAnsi="Times New Roman" w:cs="Times New Roman"/>
          <w:lang w:eastAsia="hr-HR" w:bidi="dz-BT"/>
        </w:rPr>
        <w:t>, 76/10</w:t>
      </w:r>
      <w:r w:rsidR="00BA6D30" w:rsidRPr="00634BD7">
        <w:rPr>
          <w:rFonts w:ascii="Times New Roman" w:eastAsia="Times New Roman" w:hAnsi="Times New Roman" w:cs="Times New Roman"/>
          <w:lang w:eastAsia="hr-HR" w:bidi="dz-BT"/>
        </w:rPr>
        <w:t>.</w:t>
      </w:r>
      <w:r w:rsidRPr="00634BD7">
        <w:rPr>
          <w:rFonts w:ascii="Times New Roman" w:eastAsia="Times New Roman" w:hAnsi="Times New Roman" w:cs="Times New Roman"/>
          <w:lang w:eastAsia="hr-HR" w:bidi="dz-BT"/>
        </w:rPr>
        <w:t>, </w:t>
      </w:r>
      <w:hyperlink r:id="rId15" w:history="1">
        <w:r w:rsidRPr="00634BD7">
          <w:rPr>
            <w:rFonts w:ascii="Times New Roman" w:eastAsia="Times New Roman" w:hAnsi="Times New Roman" w:cs="Times New Roman"/>
            <w:lang w:eastAsia="hr-HR" w:bidi="dz-BT"/>
          </w:rPr>
          <w:t>5/14</w:t>
        </w:r>
      </w:hyperlink>
      <w:r w:rsidR="00BA6D30" w:rsidRPr="00634BD7">
        <w:rPr>
          <w:rFonts w:ascii="Times New Roman" w:eastAsia="Times New Roman" w:hAnsi="Times New Roman" w:cs="Times New Roman"/>
          <w:lang w:eastAsia="hr-HR" w:bidi="dz-BT"/>
        </w:rPr>
        <w:t>.</w:t>
      </w:r>
      <w:r w:rsidRPr="00634BD7">
        <w:rPr>
          <w:rFonts w:ascii="Times New Roman" w:eastAsia="Times New Roman" w:hAnsi="Times New Roman" w:cs="Times New Roman"/>
          <w:lang w:eastAsia="hr-HR" w:bidi="dz-BT"/>
        </w:rPr>
        <w:t>)</w:t>
      </w:r>
    </w:p>
    <w:p w14:paraId="6DEB43E1" w14:textId="0BEE6A14" w:rsidR="00D82CF4" w:rsidRPr="00087C56" w:rsidRDefault="00214A6B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 w:rsidRPr="00634BD7">
        <w:rPr>
          <w:rFonts w:ascii="Times New Roman" w:eastAsia="Times New Roman" w:hAnsi="Times New Roman" w:cs="Times New Roman"/>
          <w:lang w:eastAsia="hr-HR" w:bidi="dz-BT"/>
        </w:rPr>
        <w:t xml:space="preserve">Zakon o lokalnoj i područnoj (regionalnoj) samoupravi (NN </w:t>
      </w:r>
      <w:r w:rsidR="00D82CF4" w:rsidRPr="00634BD7">
        <w:rPr>
          <w:rFonts w:ascii="Times New Roman" w:hAnsi="Times New Roman" w:cs="Times New Roman"/>
        </w:rPr>
        <w:t>33/01., 60/01., 129/05., 109/07., 125/08., 36/09., 150/11., 144/12. i 19/13. - pročišćeni tekst, 137/15.</w:t>
      </w:r>
      <w:r w:rsidR="000D629A">
        <w:rPr>
          <w:rFonts w:ascii="Times New Roman" w:hAnsi="Times New Roman" w:cs="Times New Roman"/>
        </w:rPr>
        <w:t xml:space="preserve"> – ispr.</w:t>
      </w:r>
      <w:r w:rsidR="00D82CF4" w:rsidRPr="00634BD7">
        <w:rPr>
          <w:rFonts w:ascii="Times New Roman" w:hAnsi="Times New Roman" w:cs="Times New Roman"/>
        </w:rPr>
        <w:t>, 123/17.,  98/19. i 144/20.)</w:t>
      </w:r>
    </w:p>
    <w:p w14:paraId="54683E68" w14:textId="63B8E576" w:rsidR="00087C56" w:rsidRPr="00283B04" w:rsidRDefault="00087C56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hAnsi="Times New Roman" w:cs="Times New Roman"/>
        </w:rPr>
        <w:t>Zakon o službenicima i namještenicima u lokalnoj i područnoj (regionalnoj) samoupravi (NN</w:t>
      </w:r>
      <w:r w:rsidR="00283B04">
        <w:rPr>
          <w:rFonts w:ascii="Times New Roman" w:hAnsi="Times New Roman" w:cs="Times New Roman"/>
        </w:rPr>
        <w:t xml:space="preserve"> 86/08., 61/11., 4/18., 96/18. i 112/19.)</w:t>
      </w:r>
    </w:p>
    <w:p w14:paraId="596B7DDB" w14:textId="3F776DB7" w:rsidR="00283B04" w:rsidRPr="00634BD7" w:rsidRDefault="00283B04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hAnsi="Times New Roman" w:cs="Times New Roman"/>
        </w:rPr>
        <w:t>Zakon o lokalnim izborima (NN 144/12., 121/16., 98/19., 42/20., 144/20. i 37/21.)</w:t>
      </w:r>
    </w:p>
    <w:p w14:paraId="759808F2" w14:textId="3A7EA826" w:rsidR="00214A6B" w:rsidRDefault="00214A6B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 w:rsidRPr="00634BD7">
        <w:rPr>
          <w:rFonts w:ascii="Times New Roman" w:eastAsia="Times New Roman" w:hAnsi="Times New Roman" w:cs="Times New Roman"/>
          <w:lang w:eastAsia="hr-HR" w:bidi="dz-BT"/>
        </w:rPr>
        <w:t>Zakon o općem upravnom postupku (NN 47/09</w:t>
      </w:r>
      <w:r w:rsidR="00BA6D30" w:rsidRPr="00634BD7">
        <w:rPr>
          <w:rFonts w:ascii="Times New Roman" w:eastAsia="Times New Roman" w:hAnsi="Times New Roman" w:cs="Times New Roman"/>
          <w:lang w:eastAsia="hr-HR" w:bidi="dz-BT"/>
        </w:rPr>
        <w:t>.</w:t>
      </w:r>
      <w:r w:rsidRPr="00634BD7">
        <w:rPr>
          <w:rFonts w:ascii="Times New Roman" w:eastAsia="Times New Roman" w:hAnsi="Times New Roman" w:cs="Times New Roman"/>
          <w:lang w:eastAsia="hr-HR" w:bidi="dz-BT"/>
        </w:rPr>
        <w:t>)</w:t>
      </w:r>
    </w:p>
    <w:p w14:paraId="649C0FA4" w14:textId="4747D3DB" w:rsidR="00214A6B" w:rsidRDefault="00931196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>Uredba o uredskom poslovanju</w:t>
      </w:r>
      <w:r w:rsidR="00214A6B" w:rsidRPr="00634BD7">
        <w:rPr>
          <w:rFonts w:ascii="Times New Roman" w:eastAsia="Times New Roman" w:hAnsi="Times New Roman" w:cs="Times New Roman"/>
          <w:lang w:eastAsia="hr-HR" w:bidi="dz-BT"/>
        </w:rPr>
        <w:t xml:space="preserve"> (NN </w:t>
      </w:r>
      <w:r>
        <w:rPr>
          <w:rFonts w:ascii="Times New Roman" w:eastAsia="Times New Roman" w:hAnsi="Times New Roman" w:cs="Times New Roman"/>
          <w:lang w:eastAsia="hr-HR" w:bidi="dz-BT"/>
        </w:rPr>
        <w:t>75</w:t>
      </w:r>
      <w:r w:rsidR="00214A6B" w:rsidRPr="00634BD7">
        <w:rPr>
          <w:rFonts w:ascii="Times New Roman" w:eastAsia="Times New Roman" w:hAnsi="Times New Roman" w:cs="Times New Roman"/>
          <w:lang w:eastAsia="hr-HR" w:bidi="dz-BT"/>
        </w:rPr>
        <w:t>/</w:t>
      </w:r>
      <w:r>
        <w:rPr>
          <w:rFonts w:ascii="Times New Roman" w:eastAsia="Times New Roman" w:hAnsi="Times New Roman" w:cs="Times New Roman"/>
          <w:lang w:eastAsia="hr-HR" w:bidi="dz-BT"/>
        </w:rPr>
        <w:t>21.</w:t>
      </w:r>
      <w:r w:rsidR="00214A6B" w:rsidRPr="00634BD7">
        <w:rPr>
          <w:rFonts w:ascii="Times New Roman" w:eastAsia="Times New Roman" w:hAnsi="Times New Roman" w:cs="Times New Roman"/>
          <w:lang w:eastAsia="hr-HR" w:bidi="dz-BT"/>
        </w:rPr>
        <w:t>)</w:t>
      </w:r>
    </w:p>
    <w:p w14:paraId="2997594B" w14:textId="3EAA0F3F" w:rsidR="00283B04" w:rsidRDefault="00283B04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>Zakon o proračunu (NN 144/21.)</w:t>
      </w:r>
    </w:p>
    <w:p w14:paraId="1D17A8AC" w14:textId="502FB117" w:rsidR="00283B04" w:rsidRDefault="00283B04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>Zakon o lokalnim porezima (NN 115/16. i 101/17.)</w:t>
      </w:r>
    </w:p>
    <w:p w14:paraId="50A9B225" w14:textId="1FB6BB4D" w:rsidR="00283B04" w:rsidRDefault="00283B04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>Zakon o komunalnom gospodarstvu (NN 68/18., 110/18. i 32/20.)</w:t>
      </w:r>
    </w:p>
    <w:p w14:paraId="403C2E79" w14:textId="4F56E1A8" w:rsidR="00283B04" w:rsidRDefault="00283B04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 xml:space="preserve">Zakon o prostornom uređenju (NN </w:t>
      </w:r>
      <w:r w:rsidR="00816DFC">
        <w:rPr>
          <w:rFonts w:ascii="Times New Roman" w:eastAsia="Times New Roman" w:hAnsi="Times New Roman" w:cs="Times New Roman"/>
          <w:lang w:eastAsia="hr-HR" w:bidi="dz-BT"/>
        </w:rPr>
        <w:t>153/13., 65/17., 114/18., 39/19. i 98/19.)</w:t>
      </w:r>
    </w:p>
    <w:p w14:paraId="531BD0FB" w14:textId="28EE48AD" w:rsidR="00816DFC" w:rsidRDefault="00816DFC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>Zakon o ustanovama (NN 76/93., 29/97., 47/99., 35/08. i 127/19.)</w:t>
      </w:r>
    </w:p>
    <w:p w14:paraId="232982A6" w14:textId="6EED8DAF" w:rsidR="00551EBA" w:rsidRDefault="00551EBA" w:rsidP="00D82CF4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>Statut Grada Biograda na Moru (Sl</w:t>
      </w:r>
      <w:r w:rsidR="00816DFC">
        <w:rPr>
          <w:rFonts w:ascii="Times New Roman" w:eastAsia="Times New Roman" w:hAnsi="Times New Roman" w:cs="Times New Roman"/>
          <w:lang w:eastAsia="hr-HR" w:bidi="dz-BT"/>
        </w:rPr>
        <w:t>užbeni</w:t>
      </w:r>
      <w:r>
        <w:rPr>
          <w:rFonts w:ascii="Times New Roman" w:eastAsia="Times New Roman" w:hAnsi="Times New Roman" w:cs="Times New Roman"/>
          <w:lang w:eastAsia="hr-HR" w:bidi="dz-BT"/>
        </w:rPr>
        <w:t xml:space="preserve"> glasnik Grada Biograda na Moru, 5/09., 3/13., 8/13. – proč. tekst, 4/15., 2/18., 6/20. i 4/21.)</w:t>
      </w:r>
      <w:r w:rsidR="0041581E">
        <w:rPr>
          <w:rFonts w:ascii="Times New Roman" w:eastAsia="Times New Roman" w:hAnsi="Times New Roman" w:cs="Times New Roman"/>
          <w:lang w:eastAsia="hr-HR" w:bidi="dz-BT"/>
        </w:rPr>
        <w:t>.</w:t>
      </w:r>
    </w:p>
    <w:p w14:paraId="54398040" w14:textId="2A616E22" w:rsidR="0041581E" w:rsidRDefault="0041581E" w:rsidP="0041581E">
      <w:pPr>
        <w:pStyle w:val="NoSpacing"/>
        <w:jc w:val="both"/>
        <w:rPr>
          <w:rFonts w:ascii="Times New Roman" w:eastAsia="Times New Roman" w:hAnsi="Times New Roman" w:cs="Times New Roman"/>
          <w:lang w:eastAsia="hr-HR" w:bidi="dz-BT"/>
        </w:rPr>
      </w:pPr>
    </w:p>
    <w:p w14:paraId="76CAD60E" w14:textId="7FEF68C2" w:rsidR="00816DFC" w:rsidRDefault="00816DFC" w:rsidP="0041581E">
      <w:pPr>
        <w:pStyle w:val="NoSpacing"/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 xml:space="preserve">Provjera poznavanja rada na računalu: Za praktičnu provjeru znanja rada na računalu provesti će se provjera koja uključuje poznavanje korištenja programa: word, excell, outlook i internet. </w:t>
      </w:r>
    </w:p>
    <w:p w14:paraId="5DFE4651" w14:textId="7EDC8A95" w:rsidR="00816DFC" w:rsidRDefault="00816DFC" w:rsidP="0041581E">
      <w:pPr>
        <w:pStyle w:val="NoSpacing"/>
        <w:jc w:val="both"/>
        <w:rPr>
          <w:rFonts w:ascii="Times New Roman" w:eastAsia="Times New Roman" w:hAnsi="Times New Roman" w:cs="Times New Roman"/>
          <w:lang w:eastAsia="hr-HR" w:bidi="dz-BT"/>
        </w:rPr>
      </w:pPr>
    </w:p>
    <w:p w14:paraId="6DBD6B50" w14:textId="77C3FF15" w:rsidR="00816DFC" w:rsidRDefault="00816DFC" w:rsidP="0041581E">
      <w:pPr>
        <w:pStyle w:val="NoSpacing"/>
        <w:jc w:val="both"/>
        <w:rPr>
          <w:rFonts w:ascii="Times New Roman" w:eastAsia="Times New Roman" w:hAnsi="Times New Roman" w:cs="Times New Roman"/>
          <w:lang w:eastAsia="hr-HR" w:bidi="dz-BT"/>
        </w:rPr>
      </w:pPr>
      <w:r>
        <w:rPr>
          <w:rFonts w:ascii="Times New Roman" w:eastAsia="Times New Roman" w:hAnsi="Times New Roman" w:cs="Times New Roman"/>
          <w:lang w:eastAsia="hr-HR" w:bidi="dz-BT"/>
        </w:rPr>
        <w:t>Intervju obuhvaća: provjeru socijalnih vještina (komunikacijskih i interpersonalnih) te osobnih kvaliteta relevantnih za posao i provjeru motivacije.</w:t>
      </w:r>
    </w:p>
    <w:p w14:paraId="700A8D56" w14:textId="77777777" w:rsidR="0041581E" w:rsidRPr="00634BD7" w:rsidRDefault="0041581E" w:rsidP="0041581E">
      <w:pPr>
        <w:pStyle w:val="NoSpacing"/>
        <w:jc w:val="both"/>
        <w:rPr>
          <w:rFonts w:ascii="Times New Roman" w:eastAsia="Times New Roman" w:hAnsi="Times New Roman" w:cs="Times New Roman"/>
          <w:lang w:eastAsia="hr-HR" w:bidi="dz-BT"/>
        </w:rPr>
      </w:pPr>
    </w:p>
    <w:p w14:paraId="1D6AE507" w14:textId="23248230" w:rsidR="001D1E76" w:rsidRPr="0041581E" w:rsidRDefault="001D1E76" w:rsidP="001D1E7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41581E">
        <w:rPr>
          <w:rFonts w:ascii="Times New Roman" w:hAnsi="Times New Roman" w:cs="Times New Roman"/>
          <w:b/>
          <w:bCs/>
          <w:u w:val="single"/>
        </w:rPr>
        <w:t>P</w:t>
      </w:r>
      <w:r w:rsidR="0041581E" w:rsidRPr="0041581E">
        <w:rPr>
          <w:rFonts w:ascii="Times New Roman" w:hAnsi="Times New Roman" w:cs="Times New Roman"/>
          <w:b/>
          <w:bCs/>
          <w:u w:val="single"/>
        </w:rPr>
        <w:t>ravila i postupak testiranja</w:t>
      </w:r>
    </w:p>
    <w:p w14:paraId="28E10540" w14:textId="77777777" w:rsidR="00904DD9" w:rsidRPr="00634BD7" w:rsidRDefault="00904DD9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5B933B92" w14:textId="77777777" w:rsidR="001D1E76" w:rsidRPr="00634BD7" w:rsidRDefault="00904DD9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>a</w:t>
      </w:r>
      <w:r w:rsidR="001D1E76" w:rsidRPr="00634BD7">
        <w:rPr>
          <w:rFonts w:ascii="Times New Roman" w:hAnsi="Times New Roman" w:cs="Times New Roman"/>
        </w:rPr>
        <w:t xml:space="preserve">) Po dolasku na provjeru znanja, od kandidata će biti zatraženo predočavanje odgovarajuće identifikacijske isprave radi utvrđivanja identiteta. Kandidati koji ne mogu dokazati identitet neće moći pristupiti testiranju. </w:t>
      </w:r>
    </w:p>
    <w:p w14:paraId="3A612948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b) Za kandidata koji ne pristupi testiranju smatrat će se da je povukao prijavu na ovaj </w:t>
      </w:r>
      <w:r w:rsidR="008D3FF8" w:rsidRPr="00634BD7">
        <w:rPr>
          <w:rFonts w:ascii="Times New Roman" w:hAnsi="Times New Roman" w:cs="Times New Roman"/>
        </w:rPr>
        <w:t>natječaj</w:t>
      </w:r>
      <w:r w:rsidRPr="00634BD7">
        <w:rPr>
          <w:rFonts w:ascii="Times New Roman" w:hAnsi="Times New Roman" w:cs="Times New Roman"/>
        </w:rPr>
        <w:t xml:space="preserve">. </w:t>
      </w:r>
    </w:p>
    <w:p w14:paraId="3C796F72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c) Po utvrđivanju identiteta, kandidatima će biti podijeljena pitanja za provjeru znanja.     </w:t>
      </w:r>
    </w:p>
    <w:p w14:paraId="744A1F42" w14:textId="5DEC8B1D" w:rsidR="006B1F3B" w:rsidRDefault="0051614D" w:rsidP="0041581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6265AC" w:rsidRPr="00634BD7">
        <w:rPr>
          <w:rFonts w:ascii="Times New Roman" w:hAnsi="Times New Roman" w:cs="Times New Roman"/>
        </w:rPr>
        <w:t>rovjera</w:t>
      </w:r>
      <w:r>
        <w:rPr>
          <w:rFonts w:ascii="Times New Roman" w:hAnsi="Times New Roman" w:cs="Times New Roman"/>
        </w:rPr>
        <w:t xml:space="preserve"> pismenim testiranjem</w:t>
      </w:r>
      <w:r w:rsidR="006265AC" w:rsidRPr="00634BD7">
        <w:rPr>
          <w:rFonts w:ascii="Times New Roman" w:hAnsi="Times New Roman" w:cs="Times New Roman"/>
        </w:rPr>
        <w:t xml:space="preserve"> traje </w:t>
      </w:r>
      <w:r w:rsidR="00816DFC">
        <w:rPr>
          <w:rFonts w:ascii="Times New Roman" w:hAnsi="Times New Roman" w:cs="Times New Roman"/>
        </w:rPr>
        <w:t>9</w:t>
      </w:r>
      <w:r w:rsidR="001D1E76" w:rsidRPr="00634BD7">
        <w:rPr>
          <w:rFonts w:ascii="Times New Roman" w:hAnsi="Times New Roman" w:cs="Times New Roman"/>
        </w:rPr>
        <w:t>0 minuta</w:t>
      </w:r>
      <w:r>
        <w:rPr>
          <w:rFonts w:ascii="Times New Roman" w:hAnsi="Times New Roman" w:cs="Times New Roman"/>
        </w:rPr>
        <w:t>, dok će se p</w:t>
      </w:r>
      <w:r w:rsidR="006B1F3B">
        <w:rPr>
          <w:rFonts w:ascii="Times New Roman" w:hAnsi="Times New Roman" w:cs="Times New Roman"/>
        </w:rPr>
        <w:t xml:space="preserve">rovjera poznavanja rada na računalu </w:t>
      </w:r>
      <w:r>
        <w:rPr>
          <w:rFonts w:ascii="Times New Roman" w:hAnsi="Times New Roman" w:cs="Times New Roman"/>
        </w:rPr>
        <w:t xml:space="preserve">provesti u trajanju </w:t>
      </w:r>
      <w:r w:rsidR="000D629A">
        <w:rPr>
          <w:rFonts w:ascii="Times New Roman" w:hAnsi="Times New Roman" w:cs="Times New Roman"/>
        </w:rPr>
        <w:t>od 30 minuta</w:t>
      </w:r>
      <w:r>
        <w:rPr>
          <w:rFonts w:ascii="Times New Roman" w:hAnsi="Times New Roman" w:cs="Times New Roman"/>
        </w:rPr>
        <w:t>.</w:t>
      </w:r>
    </w:p>
    <w:p w14:paraId="18CCDF0E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d) Kandidati su dužni pridržavati se utvrđenog vremena i rasporeda testiranja. </w:t>
      </w:r>
    </w:p>
    <w:p w14:paraId="0695EE23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e) Za vrijeme provjere znanja i sposobnosti nije dopušteno: </w:t>
      </w:r>
    </w:p>
    <w:p w14:paraId="40DD6438" w14:textId="77777777" w:rsidR="001D1E76" w:rsidRPr="00634BD7" w:rsidRDefault="001D1E76" w:rsidP="001D1E7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koristiti se bilo kakvom literaturom odnosno bilješkama, </w:t>
      </w:r>
    </w:p>
    <w:p w14:paraId="085A9855" w14:textId="77777777" w:rsidR="001D1E76" w:rsidRPr="00634BD7" w:rsidRDefault="001D1E76" w:rsidP="001D1E7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koristiti mobitel ili druga komunikacijska sredstva, </w:t>
      </w:r>
    </w:p>
    <w:p w14:paraId="16929C25" w14:textId="77777777" w:rsidR="001D1E76" w:rsidRPr="00634BD7" w:rsidRDefault="001D1E76" w:rsidP="001D1E7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napuštati prostoriju u kojoj se odvija provjera znanja i sposobnosti, </w:t>
      </w:r>
    </w:p>
    <w:p w14:paraId="117CF1D0" w14:textId="77777777" w:rsidR="001D1E76" w:rsidRPr="00634BD7" w:rsidRDefault="001D1E76" w:rsidP="001D1E7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razgovarati s ostalim kandidatima, niti na bilo koji drugi način remetiti koncentraciju kandidata. </w:t>
      </w:r>
    </w:p>
    <w:p w14:paraId="01557F26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f) Kandidati koji će se ponašati neprimjereno ili će prekršiti jedno od gore navedenih pravila biti će udaljeni s testiranja, a njihov rezultat i rad Povjerenstvo neće bodovati. </w:t>
      </w:r>
    </w:p>
    <w:p w14:paraId="47FB8C54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g) Za svaki dio provjere znanja dodjeljuje se od 1 do 10 bodova ili se utvrđuje 0 bodova. Smatra se da su kandidati/kinje uspješno položili testove ako su iz svakog dijela provjere znanja, sposobnosti i vještina ostvarili najmanje 50% (5 bodova) na testiranju. </w:t>
      </w:r>
    </w:p>
    <w:p w14:paraId="18433CD9" w14:textId="5933526C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h) Kandidati koji ostvare najmanje 50% ukupnog broja bodova na </w:t>
      </w:r>
      <w:r w:rsidR="0051614D">
        <w:rPr>
          <w:rFonts w:ascii="Times New Roman" w:hAnsi="Times New Roman" w:cs="Times New Roman"/>
        </w:rPr>
        <w:t xml:space="preserve">pismenom </w:t>
      </w:r>
      <w:r w:rsidRPr="00634BD7">
        <w:rPr>
          <w:rFonts w:ascii="Times New Roman" w:hAnsi="Times New Roman" w:cs="Times New Roman"/>
        </w:rPr>
        <w:t>testiranju</w:t>
      </w:r>
      <w:r w:rsidR="0051614D">
        <w:rPr>
          <w:rFonts w:ascii="Times New Roman" w:hAnsi="Times New Roman" w:cs="Times New Roman"/>
        </w:rPr>
        <w:t xml:space="preserve"> i praktičnoj provjeri znanja na računalu</w:t>
      </w:r>
      <w:r w:rsidRPr="00634BD7">
        <w:rPr>
          <w:rFonts w:ascii="Times New Roman" w:hAnsi="Times New Roman" w:cs="Times New Roman"/>
        </w:rPr>
        <w:t xml:space="preserve">, pristupit će razgovoru s Povjerenstvom (intervju). Povjerenstvo za provedbu </w:t>
      </w:r>
      <w:r w:rsidR="00BC0EBD" w:rsidRPr="00634BD7">
        <w:rPr>
          <w:rFonts w:ascii="Times New Roman" w:hAnsi="Times New Roman" w:cs="Times New Roman"/>
        </w:rPr>
        <w:t>natječaja</w:t>
      </w:r>
      <w:r w:rsidRPr="00634BD7">
        <w:rPr>
          <w:rFonts w:ascii="Times New Roman" w:hAnsi="Times New Roman" w:cs="Times New Roman"/>
        </w:rPr>
        <w:t xml:space="preserve"> kroz intervju s kandidatima utvrđuje interese, profesionalne ciljeve i motivaciju za rad u Gradu Biogradu na Moru. Rezultati intervjua boduju se od 1 do 10 bodova. </w:t>
      </w:r>
    </w:p>
    <w:p w14:paraId="668216F6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i) Kandidati koji su pristupili testiranju imaju pravo uvida u rezultate provedenog postupka. </w:t>
      </w:r>
    </w:p>
    <w:p w14:paraId="27B7DC2C" w14:textId="2427A081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j) Nakon provedenog testiranja i intervjua Povjerenstvo utvrđuje </w:t>
      </w:r>
      <w:r w:rsidR="008E2548">
        <w:rPr>
          <w:rFonts w:ascii="Times New Roman" w:hAnsi="Times New Roman" w:cs="Times New Roman"/>
        </w:rPr>
        <w:t>r</w:t>
      </w:r>
      <w:r w:rsidRPr="00634BD7">
        <w:rPr>
          <w:rFonts w:ascii="Times New Roman" w:hAnsi="Times New Roman" w:cs="Times New Roman"/>
        </w:rPr>
        <w:t>ang</w:t>
      </w:r>
      <w:r w:rsidR="008E2548">
        <w:rPr>
          <w:rFonts w:ascii="Times New Roman" w:hAnsi="Times New Roman" w:cs="Times New Roman"/>
        </w:rPr>
        <w:t>-</w:t>
      </w:r>
      <w:r w:rsidRPr="00634BD7">
        <w:rPr>
          <w:rFonts w:ascii="Times New Roman" w:hAnsi="Times New Roman" w:cs="Times New Roman"/>
        </w:rPr>
        <w:t xml:space="preserve">listu kandidata prema ukupnom broju bodova </w:t>
      </w:r>
      <w:r w:rsidR="0051614D">
        <w:rPr>
          <w:rFonts w:ascii="Times New Roman" w:hAnsi="Times New Roman" w:cs="Times New Roman"/>
        </w:rPr>
        <w:t xml:space="preserve"> s obzirom na rezultate provedene provjere znanja i sposobnosti</w:t>
      </w:r>
      <w:r w:rsidRPr="00634BD7">
        <w:rPr>
          <w:rFonts w:ascii="Times New Roman" w:hAnsi="Times New Roman" w:cs="Times New Roman"/>
        </w:rPr>
        <w:t xml:space="preserve">. </w:t>
      </w:r>
    </w:p>
    <w:p w14:paraId="538640AD" w14:textId="0E88A138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k) Povjerenstvo izrađuje i uz ranije utvrđenu </w:t>
      </w:r>
      <w:r w:rsidR="008E2548">
        <w:rPr>
          <w:rFonts w:ascii="Times New Roman" w:hAnsi="Times New Roman" w:cs="Times New Roman"/>
        </w:rPr>
        <w:t>r</w:t>
      </w:r>
      <w:r w:rsidRPr="00634BD7">
        <w:rPr>
          <w:rFonts w:ascii="Times New Roman" w:hAnsi="Times New Roman" w:cs="Times New Roman"/>
        </w:rPr>
        <w:t>ang</w:t>
      </w:r>
      <w:r w:rsidR="008E2548">
        <w:rPr>
          <w:rFonts w:ascii="Times New Roman" w:hAnsi="Times New Roman" w:cs="Times New Roman"/>
        </w:rPr>
        <w:t>-</w:t>
      </w:r>
      <w:r w:rsidRPr="00634BD7">
        <w:rPr>
          <w:rFonts w:ascii="Times New Roman" w:hAnsi="Times New Roman" w:cs="Times New Roman"/>
        </w:rPr>
        <w:t xml:space="preserve">listu kandidata, podnosi </w:t>
      </w:r>
      <w:r w:rsidR="0051614D">
        <w:rPr>
          <w:rFonts w:ascii="Times New Roman" w:hAnsi="Times New Roman" w:cs="Times New Roman"/>
        </w:rPr>
        <w:t>gradonačelniku</w:t>
      </w:r>
      <w:r w:rsidRPr="00634BD7">
        <w:rPr>
          <w:rFonts w:ascii="Times New Roman" w:hAnsi="Times New Roman" w:cs="Times New Roman"/>
        </w:rPr>
        <w:t xml:space="preserve"> Izvješće o provedenom postupku provjere znanja i sposobnosti, koje Izvješće potpisuju svi članovi Povjerenstva. </w:t>
      </w:r>
    </w:p>
    <w:p w14:paraId="606C0BA1" w14:textId="4521C974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l) </w:t>
      </w:r>
      <w:r w:rsidR="0051614D">
        <w:rPr>
          <w:rFonts w:ascii="Times New Roman" w:hAnsi="Times New Roman" w:cs="Times New Roman"/>
        </w:rPr>
        <w:t>Gradonačelnik</w:t>
      </w:r>
      <w:r w:rsidRPr="00634BD7">
        <w:rPr>
          <w:rFonts w:ascii="Times New Roman" w:hAnsi="Times New Roman" w:cs="Times New Roman"/>
        </w:rPr>
        <w:t xml:space="preserve"> donosi rješenje o </w:t>
      </w:r>
      <w:r w:rsidR="0051614D">
        <w:rPr>
          <w:rFonts w:ascii="Times New Roman" w:hAnsi="Times New Roman" w:cs="Times New Roman"/>
        </w:rPr>
        <w:t>imenovanju pročelnika</w:t>
      </w:r>
      <w:r w:rsidR="008E2548">
        <w:rPr>
          <w:rFonts w:ascii="Times New Roman" w:hAnsi="Times New Roman" w:cs="Times New Roman"/>
        </w:rPr>
        <w:t xml:space="preserve">, </w:t>
      </w:r>
      <w:r w:rsidRPr="00634BD7">
        <w:rPr>
          <w:rFonts w:ascii="Times New Roman" w:hAnsi="Times New Roman" w:cs="Times New Roman"/>
        </w:rPr>
        <w:t xml:space="preserve">koje će biti dostavljeno svim kandidatima prijavljenim na predmetni </w:t>
      </w:r>
      <w:r w:rsidR="008E2548">
        <w:rPr>
          <w:rFonts w:ascii="Times New Roman" w:hAnsi="Times New Roman" w:cs="Times New Roman"/>
        </w:rPr>
        <w:t>javni natječaj</w:t>
      </w:r>
      <w:r w:rsidRPr="00634BD7">
        <w:rPr>
          <w:rFonts w:ascii="Times New Roman" w:hAnsi="Times New Roman" w:cs="Times New Roman"/>
        </w:rPr>
        <w:t xml:space="preserve">. </w:t>
      </w:r>
      <w:r w:rsidR="00B84CAF">
        <w:rPr>
          <w:rFonts w:ascii="Times New Roman" w:hAnsi="Times New Roman" w:cs="Times New Roman"/>
        </w:rPr>
        <w:t>Protiv rješenja o imenovanju pročelnika žalba nije dopuštena ali se može pokrenuti upravni spor pred Upravnim sudom u Splitu u roku od 30 dana od dana dostave rješenja</w:t>
      </w:r>
      <w:r w:rsidRPr="00634BD7">
        <w:rPr>
          <w:rFonts w:ascii="Times New Roman" w:hAnsi="Times New Roman" w:cs="Times New Roman"/>
        </w:rPr>
        <w:t xml:space="preserve">. </w:t>
      </w:r>
    </w:p>
    <w:p w14:paraId="2C071713" w14:textId="68997EE4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m) Izabrani kandidat mora dostaviti uvjerenje o zdravstvenoj sposobnosti po obavijesti o izboru u roku od 8 dana, a prije donošenja rješenja o </w:t>
      </w:r>
      <w:r w:rsidR="00B84CAF">
        <w:rPr>
          <w:rFonts w:ascii="Times New Roman" w:hAnsi="Times New Roman" w:cs="Times New Roman"/>
        </w:rPr>
        <w:t>imenovanju</w:t>
      </w:r>
      <w:r w:rsidRPr="00634BD7">
        <w:rPr>
          <w:rFonts w:ascii="Times New Roman" w:hAnsi="Times New Roman" w:cs="Times New Roman"/>
        </w:rPr>
        <w:t xml:space="preserve">. </w:t>
      </w:r>
    </w:p>
    <w:p w14:paraId="270D09D9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3A3F8A6C" w14:textId="3A9C57A0" w:rsidR="00C53A30" w:rsidRPr="00634BD7" w:rsidRDefault="00C53A30" w:rsidP="00C53A30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Vrijeme održavanja prethodne provjere znanja i sposobnosti kandidata bit će objavljeno na </w:t>
      </w:r>
      <w:r w:rsidR="008E2548">
        <w:rPr>
          <w:rFonts w:ascii="Times New Roman" w:hAnsi="Times New Roman" w:cs="Times New Roman"/>
        </w:rPr>
        <w:t>službenoj mrežnoj</w:t>
      </w:r>
      <w:r w:rsidRPr="00634BD7">
        <w:rPr>
          <w:rFonts w:ascii="Times New Roman" w:hAnsi="Times New Roman" w:cs="Times New Roman"/>
        </w:rPr>
        <w:t xml:space="preserve"> stranici</w:t>
      </w:r>
      <w:r w:rsidR="008E2548">
        <w:rPr>
          <w:rFonts w:ascii="Times New Roman" w:hAnsi="Times New Roman" w:cs="Times New Roman"/>
        </w:rPr>
        <w:t xml:space="preserve"> Grada Biograda na Moru (</w:t>
      </w:r>
      <w:hyperlink r:id="rId16" w:history="1">
        <w:r w:rsidR="008E2548" w:rsidRPr="004C3F75">
          <w:rPr>
            <w:rStyle w:val="Hyperlink"/>
            <w:rFonts w:ascii="Times New Roman" w:hAnsi="Times New Roman" w:cs="Times New Roman"/>
          </w:rPr>
          <w:t>www.biogradnamoru.hr</w:t>
        </w:r>
      </w:hyperlink>
      <w:r w:rsidR="008E2548">
        <w:rPr>
          <w:rFonts w:ascii="Times New Roman" w:hAnsi="Times New Roman" w:cs="Times New Roman"/>
        </w:rPr>
        <w:t xml:space="preserve">) </w:t>
      </w:r>
      <w:r w:rsidRPr="00634BD7">
        <w:rPr>
          <w:rFonts w:ascii="Times New Roman" w:hAnsi="Times New Roman" w:cs="Times New Roman"/>
        </w:rPr>
        <w:t xml:space="preserve">i na oglasnoj ploči Grada Biograda na Moru </w:t>
      </w:r>
      <w:r w:rsidRPr="00634BD7">
        <w:rPr>
          <w:rFonts w:ascii="Times New Roman" w:hAnsi="Times New Roman" w:cs="Times New Roman"/>
          <w:bCs/>
        </w:rPr>
        <w:t>na adresi: Grad Biograd na Moru, Trg kralja Tomislava 5</w:t>
      </w:r>
      <w:r w:rsidRPr="00634BD7">
        <w:rPr>
          <w:rFonts w:ascii="Times New Roman" w:hAnsi="Times New Roman" w:cs="Times New Roman"/>
        </w:rPr>
        <w:t xml:space="preserve">, </w:t>
      </w:r>
      <w:r w:rsidR="00B84CAF">
        <w:rPr>
          <w:rFonts w:ascii="Times New Roman" w:hAnsi="Times New Roman" w:cs="Times New Roman"/>
        </w:rPr>
        <w:t xml:space="preserve">23210 Biograd na Moru, </w:t>
      </w:r>
      <w:r w:rsidRPr="00634BD7">
        <w:rPr>
          <w:rFonts w:ascii="Times New Roman" w:hAnsi="Times New Roman" w:cs="Times New Roman"/>
        </w:rPr>
        <w:t xml:space="preserve">najkasnije pet </w:t>
      </w:r>
      <w:r w:rsidR="00B84CAF">
        <w:rPr>
          <w:rFonts w:ascii="Times New Roman" w:hAnsi="Times New Roman" w:cs="Times New Roman"/>
        </w:rPr>
        <w:t xml:space="preserve">(5) </w:t>
      </w:r>
      <w:r w:rsidRPr="00634BD7">
        <w:rPr>
          <w:rFonts w:ascii="Times New Roman" w:hAnsi="Times New Roman" w:cs="Times New Roman"/>
        </w:rPr>
        <w:t>dana prije održavanja provjere.</w:t>
      </w:r>
    </w:p>
    <w:p w14:paraId="32AE1ABD" w14:textId="77777777" w:rsidR="00A32856" w:rsidRPr="00634BD7" w:rsidRDefault="00A3285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5C44A5C4" w14:textId="77777777" w:rsidR="001D1E76" w:rsidRPr="00634BD7" w:rsidRDefault="00C53A30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  <w:b/>
          <w:bCs/>
        </w:rPr>
        <w:t>5</w:t>
      </w:r>
      <w:r w:rsidR="001D1E76" w:rsidRPr="00634BD7">
        <w:rPr>
          <w:rFonts w:ascii="Times New Roman" w:hAnsi="Times New Roman" w:cs="Times New Roman"/>
          <w:b/>
          <w:bCs/>
        </w:rPr>
        <w:t>. DODATNE UPUTE I INFORMACIJE</w:t>
      </w:r>
    </w:p>
    <w:p w14:paraId="509839A0" w14:textId="35B8E751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>Molimo podnositelje da u prijav</w:t>
      </w:r>
      <w:r w:rsidR="008E2548">
        <w:rPr>
          <w:rFonts w:ascii="Times New Roman" w:hAnsi="Times New Roman" w:cs="Times New Roman"/>
        </w:rPr>
        <w:t>i</w:t>
      </w:r>
      <w:r w:rsidRPr="00634BD7">
        <w:rPr>
          <w:rFonts w:ascii="Times New Roman" w:hAnsi="Times New Roman" w:cs="Times New Roman"/>
        </w:rPr>
        <w:t xml:space="preserve"> navedu broj fiksnoga i/ili mobilnog telefona te adresu elektroničke pošte na koje, u slučaju potrebe, mogu biti kontaktirani tijekom </w:t>
      </w:r>
      <w:r w:rsidR="00603812" w:rsidRPr="00634BD7">
        <w:rPr>
          <w:rFonts w:ascii="Times New Roman" w:hAnsi="Times New Roman" w:cs="Times New Roman"/>
        </w:rPr>
        <w:t>natječajnog</w:t>
      </w:r>
      <w:r w:rsidRPr="00634BD7">
        <w:rPr>
          <w:rFonts w:ascii="Times New Roman" w:hAnsi="Times New Roman" w:cs="Times New Roman"/>
        </w:rPr>
        <w:t xml:space="preserve"> postupka. </w:t>
      </w:r>
    </w:p>
    <w:p w14:paraId="7A2C4849" w14:textId="77777777" w:rsidR="008E2548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Također molimo podnositelje da prijavi prilože sve isprave naznačene u </w:t>
      </w:r>
      <w:r w:rsidR="009734DE" w:rsidRPr="00634BD7">
        <w:rPr>
          <w:rFonts w:ascii="Times New Roman" w:hAnsi="Times New Roman" w:cs="Times New Roman"/>
        </w:rPr>
        <w:t>natječaju</w:t>
      </w:r>
      <w:r w:rsidRPr="00634BD7">
        <w:rPr>
          <w:rFonts w:ascii="Times New Roman" w:hAnsi="Times New Roman" w:cs="Times New Roman"/>
        </w:rPr>
        <w:t xml:space="preserve"> – manjak samo jedne isprave automatski isključuje podnositelja iz statusa kandidata. Ukoliko utvrdite da je potrebno dopuniti prijavu koju ste već podnijeli, to je moguće učiniti zaključno do isteka </w:t>
      </w:r>
      <w:r w:rsidR="009734DE" w:rsidRPr="00634BD7">
        <w:rPr>
          <w:rFonts w:ascii="Times New Roman" w:hAnsi="Times New Roman" w:cs="Times New Roman"/>
        </w:rPr>
        <w:t>natječajnog</w:t>
      </w:r>
      <w:r w:rsidRPr="00634BD7">
        <w:rPr>
          <w:rFonts w:ascii="Times New Roman" w:hAnsi="Times New Roman" w:cs="Times New Roman"/>
        </w:rPr>
        <w:t xml:space="preserve"> roka. </w:t>
      </w:r>
    </w:p>
    <w:p w14:paraId="7AE79EC4" w14:textId="294FEC63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Nema mogućnosti naknadne dostave dokumentacije, bez obzira na razloge. </w:t>
      </w:r>
    </w:p>
    <w:p w14:paraId="22C2B7C5" w14:textId="77777777" w:rsidR="001D1E76" w:rsidRPr="00634BD7" w:rsidRDefault="001D1E76" w:rsidP="001D1E76">
      <w:pPr>
        <w:pStyle w:val="NoSpacing"/>
        <w:jc w:val="both"/>
        <w:rPr>
          <w:rFonts w:ascii="Times New Roman" w:hAnsi="Times New Roman" w:cs="Times New Roman"/>
        </w:rPr>
      </w:pPr>
      <w:r w:rsidRPr="00634BD7">
        <w:rPr>
          <w:rFonts w:ascii="Times New Roman" w:hAnsi="Times New Roman" w:cs="Times New Roman"/>
        </w:rPr>
        <w:t xml:space="preserve">Kandidat može tijekom </w:t>
      </w:r>
      <w:r w:rsidR="0052581C" w:rsidRPr="00634BD7">
        <w:rPr>
          <w:rFonts w:ascii="Times New Roman" w:hAnsi="Times New Roman" w:cs="Times New Roman"/>
        </w:rPr>
        <w:t xml:space="preserve">natječajnog </w:t>
      </w:r>
      <w:r w:rsidRPr="00634BD7">
        <w:rPr>
          <w:rFonts w:ascii="Times New Roman" w:hAnsi="Times New Roman" w:cs="Times New Roman"/>
        </w:rPr>
        <w:t xml:space="preserve">postupka pisanim putem povući prijavu. </w:t>
      </w:r>
    </w:p>
    <w:p w14:paraId="2310D011" w14:textId="6A8AF566" w:rsidR="001D1E76" w:rsidRDefault="001D1E76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6FF54CA7" w14:textId="77777777" w:rsidR="000D629A" w:rsidRPr="00634BD7" w:rsidRDefault="000D629A" w:rsidP="001D1E76">
      <w:pPr>
        <w:pStyle w:val="NoSpacing"/>
        <w:jc w:val="both"/>
        <w:rPr>
          <w:rFonts w:ascii="Times New Roman" w:hAnsi="Times New Roman" w:cs="Times New Roman"/>
        </w:rPr>
      </w:pPr>
    </w:p>
    <w:p w14:paraId="5FF7D407" w14:textId="418DEA4F" w:rsidR="00B84CAF" w:rsidRDefault="00B84CAF" w:rsidP="000D629A">
      <w:pPr>
        <w:pStyle w:val="NoSpacing"/>
        <w:ind w:left="3540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1D1E76" w:rsidRPr="00634BD7">
        <w:rPr>
          <w:rFonts w:ascii="Times New Roman" w:hAnsi="Times New Roman" w:cs="Times New Roman"/>
          <w:b/>
          <w:bCs/>
        </w:rPr>
        <w:t xml:space="preserve">POVJERENSTVO ZA PROVEDBU </w:t>
      </w:r>
    </w:p>
    <w:p w14:paraId="570AEB4D" w14:textId="18BE84C2" w:rsidR="001D1E76" w:rsidRPr="00634BD7" w:rsidRDefault="00B84CAF" w:rsidP="00B84CAF">
      <w:pPr>
        <w:pStyle w:val="NoSpacing"/>
        <w:ind w:left="4248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JAVNOG </w:t>
      </w:r>
      <w:r w:rsidR="0052581C" w:rsidRPr="00634BD7">
        <w:rPr>
          <w:rFonts w:ascii="Times New Roman" w:hAnsi="Times New Roman" w:cs="Times New Roman"/>
          <w:b/>
          <w:bCs/>
        </w:rPr>
        <w:t>NATJEČAJA</w:t>
      </w:r>
    </w:p>
    <w:p w14:paraId="58F1BB9E" w14:textId="77777777" w:rsidR="005B3E51" w:rsidRPr="00634BD7" w:rsidRDefault="005B3E51" w:rsidP="001D1E76">
      <w:pPr>
        <w:pStyle w:val="NoSpacing"/>
        <w:jc w:val="both"/>
      </w:pPr>
    </w:p>
    <w:sectPr w:rsidR="005B3E51" w:rsidRPr="00634BD7" w:rsidSect="00CA41C5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5FAB" w14:textId="77777777" w:rsidR="00367E02" w:rsidRDefault="00367E02" w:rsidP="00FA36CE">
      <w:pPr>
        <w:spacing w:after="0" w:line="240" w:lineRule="auto"/>
      </w:pPr>
      <w:r>
        <w:separator/>
      </w:r>
    </w:p>
  </w:endnote>
  <w:endnote w:type="continuationSeparator" w:id="0">
    <w:p w14:paraId="3590FD0A" w14:textId="77777777" w:rsidR="00367E02" w:rsidRDefault="00367E02" w:rsidP="00FA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747140"/>
      <w:docPartObj>
        <w:docPartGallery w:val="Page Numbers (Bottom of Page)"/>
        <w:docPartUnique/>
      </w:docPartObj>
    </w:sdtPr>
    <w:sdtEndPr/>
    <w:sdtContent>
      <w:p w14:paraId="0059469A" w14:textId="77777777" w:rsidR="00FA36CE" w:rsidRDefault="00CF6E23">
        <w:pPr>
          <w:pStyle w:val="Footer"/>
          <w:jc w:val="right"/>
        </w:pPr>
        <w:r>
          <w:fldChar w:fldCharType="begin"/>
        </w:r>
        <w:r w:rsidR="00FA36CE">
          <w:instrText>PAGE   \* MERGEFORMAT</w:instrText>
        </w:r>
        <w:r>
          <w:fldChar w:fldCharType="separate"/>
        </w:r>
        <w:r w:rsidR="00904DD9">
          <w:rPr>
            <w:noProof/>
          </w:rPr>
          <w:t>3</w:t>
        </w:r>
        <w:r>
          <w:fldChar w:fldCharType="end"/>
        </w:r>
      </w:p>
    </w:sdtContent>
  </w:sdt>
  <w:p w14:paraId="7BF6418E" w14:textId="77777777" w:rsidR="00FA36CE" w:rsidRDefault="00FA3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0806" w14:textId="77777777" w:rsidR="00367E02" w:rsidRDefault="00367E02" w:rsidP="00FA36CE">
      <w:pPr>
        <w:spacing w:after="0" w:line="240" w:lineRule="auto"/>
      </w:pPr>
      <w:r>
        <w:separator/>
      </w:r>
    </w:p>
  </w:footnote>
  <w:footnote w:type="continuationSeparator" w:id="0">
    <w:p w14:paraId="5FD5AA3A" w14:textId="77777777" w:rsidR="00367E02" w:rsidRDefault="00367E02" w:rsidP="00FA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7D8"/>
    <w:multiLevelType w:val="hybridMultilevel"/>
    <w:tmpl w:val="8CA4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7F66"/>
    <w:multiLevelType w:val="multilevel"/>
    <w:tmpl w:val="8F1C9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5631D3"/>
    <w:multiLevelType w:val="multilevel"/>
    <w:tmpl w:val="2EE2F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22A5C26"/>
    <w:multiLevelType w:val="hybridMultilevel"/>
    <w:tmpl w:val="D2C20BAA"/>
    <w:lvl w:ilvl="0" w:tplc="EFBA64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72F36"/>
    <w:multiLevelType w:val="hybridMultilevel"/>
    <w:tmpl w:val="AEFC8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C429A"/>
    <w:multiLevelType w:val="multilevel"/>
    <w:tmpl w:val="2EE2F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AF20423"/>
    <w:multiLevelType w:val="hybridMultilevel"/>
    <w:tmpl w:val="BDEED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C4F06"/>
    <w:multiLevelType w:val="hybridMultilevel"/>
    <w:tmpl w:val="B8A665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2320">
    <w:abstractNumId w:val="7"/>
  </w:num>
  <w:num w:numId="2" w16cid:durableId="808478544">
    <w:abstractNumId w:val="4"/>
  </w:num>
  <w:num w:numId="3" w16cid:durableId="1038697185">
    <w:abstractNumId w:val="6"/>
  </w:num>
  <w:num w:numId="4" w16cid:durableId="1388725828">
    <w:abstractNumId w:val="3"/>
  </w:num>
  <w:num w:numId="5" w16cid:durableId="197591766">
    <w:abstractNumId w:val="0"/>
  </w:num>
  <w:num w:numId="6" w16cid:durableId="124126709">
    <w:abstractNumId w:val="2"/>
  </w:num>
  <w:num w:numId="7" w16cid:durableId="1631740627">
    <w:abstractNumId w:val="5"/>
  </w:num>
  <w:num w:numId="8" w16cid:durableId="40326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A2"/>
    <w:rsid w:val="0003093F"/>
    <w:rsid w:val="0003685C"/>
    <w:rsid w:val="00087C56"/>
    <w:rsid w:val="000D629A"/>
    <w:rsid w:val="000E0265"/>
    <w:rsid w:val="001171AE"/>
    <w:rsid w:val="00134CDB"/>
    <w:rsid w:val="00160A75"/>
    <w:rsid w:val="001764E7"/>
    <w:rsid w:val="001D13C7"/>
    <w:rsid w:val="001D1E76"/>
    <w:rsid w:val="00206745"/>
    <w:rsid w:val="00214A6B"/>
    <w:rsid w:val="002173E4"/>
    <w:rsid w:val="00220ED6"/>
    <w:rsid w:val="00263740"/>
    <w:rsid w:val="00283B04"/>
    <w:rsid w:val="002C5E21"/>
    <w:rsid w:val="002F4594"/>
    <w:rsid w:val="00360340"/>
    <w:rsid w:val="00367E02"/>
    <w:rsid w:val="00372C52"/>
    <w:rsid w:val="003D3EDC"/>
    <w:rsid w:val="0041581E"/>
    <w:rsid w:val="00483FE4"/>
    <w:rsid w:val="004A71A2"/>
    <w:rsid w:val="0051614D"/>
    <w:rsid w:val="00521BCE"/>
    <w:rsid w:val="0052581C"/>
    <w:rsid w:val="00551EBA"/>
    <w:rsid w:val="005B3E51"/>
    <w:rsid w:val="005B5698"/>
    <w:rsid w:val="005C6A21"/>
    <w:rsid w:val="00603812"/>
    <w:rsid w:val="006265AC"/>
    <w:rsid w:val="00634BD7"/>
    <w:rsid w:val="00675B66"/>
    <w:rsid w:val="006B1F3B"/>
    <w:rsid w:val="006C185F"/>
    <w:rsid w:val="007273F9"/>
    <w:rsid w:val="007E5E15"/>
    <w:rsid w:val="008130B4"/>
    <w:rsid w:val="008130EB"/>
    <w:rsid w:val="00816DFC"/>
    <w:rsid w:val="00855428"/>
    <w:rsid w:val="00870335"/>
    <w:rsid w:val="008D3FF8"/>
    <w:rsid w:val="008E2548"/>
    <w:rsid w:val="00904DD9"/>
    <w:rsid w:val="00931196"/>
    <w:rsid w:val="009734DE"/>
    <w:rsid w:val="00981521"/>
    <w:rsid w:val="00996D1F"/>
    <w:rsid w:val="009B1BF9"/>
    <w:rsid w:val="009E596A"/>
    <w:rsid w:val="00A32856"/>
    <w:rsid w:val="00B4167A"/>
    <w:rsid w:val="00B831C4"/>
    <w:rsid w:val="00B84C89"/>
    <w:rsid w:val="00B84CAF"/>
    <w:rsid w:val="00B933C2"/>
    <w:rsid w:val="00BA6D30"/>
    <w:rsid w:val="00BC0EBD"/>
    <w:rsid w:val="00BC232F"/>
    <w:rsid w:val="00BD7E3A"/>
    <w:rsid w:val="00C53A30"/>
    <w:rsid w:val="00CA41C5"/>
    <w:rsid w:val="00CC397C"/>
    <w:rsid w:val="00CF6E23"/>
    <w:rsid w:val="00D82CF4"/>
    <w:rsid w:val="00DE4782"/>
    <w:rsid w:val="00E66EF2"/>
    <w:rsid w:val="00F533FA"/>
    <w:rsid w:val="00FA36CE"/>
    <w:rsid w:val="00FA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C14A7"/>
  <w15:docId w15:val="{99559D88-E9AF-450D-BA4B-5DB0990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EF2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E76"/>
    <w:pPr>
      <w:spacing w:after="0" w:line="240" w:lineRule="auto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A36CE"/>
    <w:pPr>
      <w:tabs>
        <w:tab w:val="center" w:pos="4536"/>
        <w:tab w:val="right" w:pos="9072"/>
      </w:tabs>
      <w:spacing w:after="0" w:line="240" w:lineRule="auto"/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A36CE"/>
  </w:style>
  <w:style w:type="paragraph" w:styleId="Footer">
    <w:name w:val="footer"/>
    <w:basedOn w:val="Normal"/>
    <w:link w:val="FooterChar"/>
    <w:uiPriority w:val="99"/>
    <w:unhideWhenUsed/>
    <w:rsid w:val="00FA36CE"/>
    <w:pPr>
      <w:tabs>
        <w:tab w:val="center" w:pos="4536"/>
        <w:tab w:val="right" w:pos="9072"/>
      </w:tabs>
      <w:spacing w:after="0" w:line="240" w:lineRule="auto"/>
    </w:pPr>
    <w:rPr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FA36CE"/>
  </w:style>
  <w:style w:type="character" w:customStyle="1" w:styleId="NoSpacingChar">
    <w:name w:val="No Spacing Char"/>
    <w:link w:val="NoSpacing"/>
    <w:uiPriority w:val="1"/>
    <w:locked/>
    <w:rsid w:val="001171AE"/>
    <w:rPr>
      <w:szCs w:val="22"/>
    </w:rPr>
  </w:style>
  <w:style w:type="table" w:styleId="TableGrid">
    <w:name w:val="Table Grid"/>
    <w:basedOn w:val="TableNormal"/>
    <w:uiPriority w:val="59"/>
    <w:rsid w:val="00E6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4A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iusinfo.hr/Publication/Content.aspx?Sopi=NN2000B113A2224&amp;Ver=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iusinfo.hr/Publication/Content.aspx?Sopi=NN1997B135A1944&amp;Ver=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iogradnamoru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usinfo.hr/Publication/Content.aspx?Sopi=NN1990B56A1092&amp;Ver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usinfo.hr/Publication/Content.aspx?Sopi=NN2014B5A93&amp;Ver=6" TargetMode="Externa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iusinfo.hr/Publication/Content.aspx?Sopi=NN2001B28A487&amp;Ver=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1456</Words>
  <Characters>8304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Korisnik1717</cp:lastModifiedBy>
  <cp:revision>2</cp:revision>
  <dcterms:created xsi:type="dcterms:W3CDTF">2022-05-14T06:21:00Z</dcterms:created>
  <dcterms:modified xsi:type="dcterms:W3CDTF">2022-05-14T06:21:00Z</dcterms:modified>
</cp:coreProperties>
</file>