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9E9" w:rsidRPr="002E2F0A" w:rsidRDefault="007449EA" w:rsidP="00AA19E9">
      <w:pPr>
        <w:jc w:val="both"/>
        <w:rPr>
          <w:rFonts w:ascii="Arial" w:hAnsi="Arial" w:cs="Arial"/>
          <w:sz w:val="20"/>
          <w:szCs w:val="20"/>
        </w:rPr>
      </w:pPr>
      <w:bookmarkStart w:id="0" w:name="_Hlk134089370"/>
      <w:r w:rsidRPr="002E2F0A">
        <w:rPr>
          <w:rFonts w:ascii="Arial" w:hAnsi="Arial" w:cs="Arial"/>
          <w:sz w:val="20"/>
          <w:szCs w:val="20"/>
        </w:rPr>
        <w:t xml:space="preserve">Na temelju članka </w:t>
      </w:r>
      <w:r w:rsidR="0040634B" w:rsidRPr="002E2F0A">
        <w:rPr>
          <w:rFonts w:ascii="Arial" w:hAnsi="Arial" w:cs="Arial"/>
          <w:sz w:val="20"/>
          <w:szCs w:val="20"/>
        </w:rPr>
        <w:t>45</w:t>
      </w:r>
      <w:r w:rsidR="000B5528" w:rsidRPr="002E2F0A">
        <w:rPr>
          <w:rFonts w:ascii="Arial" w:hAnsi="Arial" w:cs="Arial"/>
          <w:sz w:val="20"/>
          <w:szCs w:val="20"/>
        </w:rPr>
        <w:t xml:space="preserve">. </w:t>
      </w:r>
      <w:r w:rsidR="00581355" w:rsidRPr="002E2F0A">
        <w:rPr>
          <w:rFonts w:ascii="Arial" w:hAnsi="Arial" w:cs="Arial"/>
          <w:sz w:val="20"/>
          <w:szCs w:val="20"/>
        </w:rPr>
        <w:t xml:space="preserve">Zakona o </w:t>
      </w:r>
      <w:r w:rsidR="00D2730A" w:rsidRPr="002E2F0A">
        <w:rPr>
          <w:rFonts w:ascii="Arial" w:hAnsi="Arial" w:cs="Arial"/>
          <w:sz w:val="20"/>
          <w:szCs w:val="20"/>
        </w:rPr>
        <w:t xml:space="preserve">proračunu </w:t>
      </w:r>
      <w:r w:rsidR="001D7091" w:rsidRPr="002E2F0A">
        <w:rPr>
          <w:rFonts w:ascii="Arial" w:hAnsi="Arial" w:cs="Arial"/>
          <w:sz w:val="20"/>
          <w:szCs w:val="20"/>
        </w:rPr>
        <w:t>("Narodne novine" br. 144/21.)</w:t>
      </w:r>
      <w:r w:rsidR="00581355" w:rsidRPr="002E2F0A">
        <w:rPr>
          <w:rFonts w:ascii="Arial" w:hAnsi="Arial" w:cs="Arial"/>
          <w:sz w:val="20"/>
          <w:szCs w:val="20"/>
        </w:rPr>
        <w:t xml:space="preserve"> </w:t>
      </w:r>
      <w:r w:rsidRPr="002E2F0A">
        <w:rPr>
          <w:rFonts w:ascii="Arial" w:hAnsi="Arial" w:cs="Arial"/>
          <w:sz w:val="20"/>
          <w:szCs w:val="20"/>
        </w:rPr>
        <w:t>i</w:t>
      </w:r>
      <w:r w:rsidR="00AA19E9" w:rsidRPr="002E2F0A">
        <w:rPr>
          <w:rFonts w:ascii="Arial" w:hAnsi="Arial" w:cs="Arial"/>
          <w:sz w:val="20"/>
          <w:szCs w:val="20"/>
        </w:rPr>
        <w:t xml:space="preserve"> članka 31. stavka 1. točke 4. Statuta Grada Biograda na Moru ("Službeni glasnik Grada Biograda na Moru", 8/22.), Gradsko vijeće Grada Biograda na Moru, na svojoj </w:t>
      </w:r>
      <w:r w:rsidR="008B3BFD" w:rsidRPr="002E2F0A">
        <w:rPr>
          <w:rFonts w:ascii="Arial" w:hAnsi="Arial" w:cs="Arial"/>
          <w:sz w:val="20"/>
          <w:szCs w:val="20"/>
        </w:rPr>
        <w:t xml:space="preserve">17. </w:t>
      </w:r>
      <w:r w:rsidR="00AA19E9" w:rsidRPr="002E2F0A">
        <w:rPr>
          <w:rFonts w:ascii="Arial" w:hAnsi="Arial" w:cs="Arial"/>
          <w:sz w:val="20"/>
          <w:szCs w:val="20"/>
        </w:rPr>
        <w:t>sjednici</w:t>
      </w:r>
      <w:r w:rsidR="00CE751F" w:rsidRPr="002E2F0A">
        <w:rPr>
          <w:rFonts w:ascii="Arial" w:hAnsi="Arial" w:cs="Arial"/>
          <w:sz w:val="20"/>
          <w:szCs w:val="20"/>
        </w:rPr>
        <w:t xml:space="preserve"> </w:t>
      </w:r>
      <w:r w:rsidR="00AA19E9" w:rsidRPr="002E2F0A">
        <w:rPr>
          <w:rFonts w:ascii="Arial" w:hAnsi="Arial" w:cs="Arial"/>
          <w:sz w:val="20"/>
          <w:szCs w:val="20"/>
        </w:rPr>
        <w:t xml:space="preserve">održanoj </w:t>
      </w:r>
      <w:r w:rsidR="008B3BFD" w:rsidRPr="002E2F0A">
        <w:rPr>
          <w:rFonts w:ascii="Arial" w:hAnsi="Arial" w:cs="Arial"/>
          <w:sz w:val="20"/>
          <w:szCs w:val="20"/>
        </w:rPr>
        <w:t xml:space="preserve">13. lipnja </w:t>
      </w:r>
      <w:r w:rsidR="00AA19E9" w:rsidRPr="002E2F0A">
        <w:rPr>
          <w:rFonts w:ascii="Arial" w:hAnsi="Arial" w:cs="Arial"/>
          <w:sz w:val="20"/>
          <w:szCs w:val="20"/>
        </w:rPr>
        <w:t>202</w:t>
      </w:r>
      <w:r w:rsidR="007A49D8" w:rsidRPr="002E2F0A">
        <w:rPr>
          <w:rFonts w:ascii="Arial" w:hAnsi="Arial" w:cs="Arial"/>
          <w:sz w:val="20"/>
          <w:szCs w:val="20"/>
        </w:rPr>
        <w:t>3</w:t>
      </w:r>
      <w:r w:rsidR="00AA19E9" w:rsidRPr="002E2F0A">
        <w:rPr>
          <w:rFonts w:ascii="Arial" w:hAnsi="Arial" w:cs="Arial"/>
          <w:sz w:val="20"/>
          <w:szCs w:val="20"/>
        </w:rPr>
        <w:t>. godine, donijelo je</w:t>
      </w:r>
    </w:p>
    <w:bookmarkEnd w:id="0"/>
    <w:p w:rsidR="00B344A5" w:rsidRDefault="00B344A5" w:rsidP="00AA19E9">
      <w:pPr>
        <w:rPr>
          <w:rFonts w:ascii="Arial" w:hAnsi="Arial" w:cs="Arial"/>
          <w:color w:val="000000"/>
          <w:sz w:val="20"/>
          <w:szCs w:val="20"/>
        </w:rPr>
      </w:pPr>
    </w:p>
    <w:p w:rsidR="002E2F0A" w:rsidRPr="002E2F0A" w:rsidRDefault="002E2F0A" w:rsidP="00AA19E9">
      <w:pPr>
        <w:rPr>
          <w:rFonts w:ascii="Arial" w:hAnsi="Arial" w:cs="Arial"/>
          <w:color w:val="000000"/>
          <w:sz w:val="20"/>
          <w:szCs w:val="20"/>
        </w:rPr>
      </w:pPr>
    </w:p>
    <w:p w:rsidR="00B344A5" w:rsidRPr="002E2F0A" w:rsidRDefault="00D2730A" w:rsidP="00A76C2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E2F0A">
        <w:rPr>
          <w:rFonts w:ascii="Arial" w:hAnsi="Arial" w:cs="Arial"/>
          <w:b/>
          <w:bCs/>
          <w:color w:val="000000"/>
          <w:sz w:val="20"/>
          <w:szCs w:val="20"/>
        </w:rPr>
        <w:t>IZMJENE I DOPUNE PRORAČUNA GRADA BIOGRADA NA MORU</w:t>
      </w:r>
    </w:p>
    <w:p w:rsidR="00D2730A" w:rsidRPr="002E2F0A" w:rsidRDefault="000A0102" w:rsidP="00A76C27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2E2F0A">
        <w:rPr>
          <w:rFonts w:ascii="Arial" w:hAnsi="Arial" w:cs="Arial"/>
          <w:b/>
          <w:bCs/>
          <w:color w:val="000000"/>
          <w:sz w:val="20"/>
          <w:szCs w:val="20"/>
        </w:rPr>
        <w:t>ZA 20</w:t>
      </w:r>
      <w:r w:rsidR="00BE0139" w:rsidRPr="002E2F0A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7A49D8" w:rsidRPr="002E2F0A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D2730A" w:rsidRPr="002E2F0A">
        <w:rPr>
          <w:rFonts w:ascii="Arial" w:hAnsi="Arial" w:cs="Arial"/>
          <w:b/>
          <w:bCs/>
          <w:color w:val="000000"/>
          <w:sz w:val="20"/>
          <w:szCs w:val="20"/>
        </w:rPr>
        <w:t xml:space="preserve">. GODINU (REBALANS </w:t>
      </w:r>
      <w:r w:rsidR="00BE0139" w:rsidRPr="002E2F0A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D2730A" w:rsidRPr="002E2F0A"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p w:rsidR="00B344A5" w:rsidRPr="002E2F0A" w:rsidRDefault="00B344A5" w:rsidP="00A76C2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924CD" w:rsidRPr="002E2F0A" w:rsidRDefault="00F924CD" w:rsidP="00A76C2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2730A" w:rsidRPr="002E2F0A" w:rsidRDefault="00B344A5" w:rsidP="00A76C27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2E2F0A"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D2730A" w:rsidRPr="002E2F0A" w:rsidRDefault="00D2730A" w:rsidP="00A76C2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E2F0A">
        <w:rPr>
          <w:rFonts w:ascii="Arial" w:hAnsi="Arial" w:cs="Arial"/>
          <w:color w:val="000000"/>
          <w:sz w:val="20"/>
          <w:szCs w:val="20"/>
        </w:rPr>
        <w:t xml:space="preserve">U </w:t>
      </w:r>
      <w:r w:rsidR="000727FF" w:rsidRPr="002E2F0A">
        <w:rPr>
          <w:rFonts w:ascii="Arial" w:hAnsi="Arial" w:cs="Arial"/>
          <w:color w:val="000000"/>
          <w:sz w:val="20"/>
          <w:szCs w:val="20"/>
        </w:rPr>
        <w:t>P</w:t>
      </w:r>
      <w:r w:rsidRPr="002E2F0A">
        <w:rPr>
          <w:rFonts w:ascii="Arial" w:hAnsi="Arial" w:cs="Arial"/>
          <w:color w:val="000000"/>
          <w:sz w:val="20"/>
          <w:szCs w:val="20"/>
        </w:rPr>
        <w:t>roračun</w:t>
      </w:r>
      <w:r w:rsidR="006163B5" w:rsidRPr="002E2F0A">
        <w:rPr>
          <w:rFonts w:ascii="Arial" w:hAnsi="Arial" w:cs="Arial"/>
          <w:color w:val="000000"/>
          <w:sz w:val="20"/>
          <w:szCs w:val="20"/>
        </w:rPr>
        <w:t>u Grada Biograda na Moru za 20</w:t>
      </w:r>
      <w:r w:rsidR="00B63F3C" w:rsidRPr="002E2F0A">
        <w:rPr>
          <w:rFonts w:ascii="Arial" w:hAnsi="Arial" w:cs="Arial"/>
          <w:color w:val="000000"/>
          <w:sz w:val="20"/>
          <w:szCs w:val="20"/>
        </w:rPr>
        <w:t>2</w:t>
      </w:r>
      <w:r w:rsidR="007A49D8" w:rsidRPr="002E2F0A">
        <w:rPr>
          <w:rFonts w:ascii="Arial" w:hAnsi="Arial" w:cs="Arial"/>
          <w:color w:val="000000"/>
          <w:sz w:val="20"/>
          <w:szCs w:val="20"/>
        </w:rPr>
        <w:t>3</w:t>
      </w:r>
      <w:r w:rsidRPr="002E2F0A">
        <w:rPr>
          <w:rFonts w:ascii="Arial" w:hAnsi="Arial" w:cs="Arial"/>
          <w:color w:val="000000"/>
          <w:sz w:val="20"/>
          <w:szCs w:val="20"/>
        </w:rPr>
        <w:t>. godinu ("Službeni glasnik Gr</w:t>
      </w:r>
      <w:r w:rsidR="006163B5" w:rsidRPr="002E2F0A">
        <w:rPr>
          <w:rFonts w:ascii="Arial" w:hAnsi="Arial" w:cs="Arial"/>
          <w:color w:val="000000"/>
          <w:sz w:val="20"/>
          <w:szCs w:val="20"/>
        </w:rPr>
        <w:t xml:space="preserve">ada Biograda na Moru", broj </w:t>
      </w:r>
      <w:r w:rsidR="001C0F03" w:rsidRPr="002E2F0A">
        <w:rPr>
          <w:rFonts w:ascii="Arial" w:hAnsi="Arial" w:cs="Arial"/>
          <w:color w:val="000000"/>
          <w:sz w:val="20"/>
          <w:szCs w:val="20"/>
        </w:rPr>
        <w:t>1</w:t>
      </w:r>
      <w:r w:rsidR="007A49D8" w:rsidRPr="002E2F0A">
        <w:rPr>
          <w:rFonts w:ascii="Arial" w:hAnsi="Arial" w:cs="Arial"/>
          <w:color w:val="000000"/>
          <w:sz w:val="20"/>
          <w:szCs w:val="20"/>
        </w:rPr>
        <w:t>1</w:t>
      </w:r>
      <w:r w:rsidR="003402B7" w:rsidRPr="002E2F0A">
        <w:rPr>
          <w:rFonts w:ascii="Arial" w:hAnsi="Arial" w:cs="Arial"/>
          <w:color w:val="000000"/>
          <w:sz w:val="20"/>
          <w:szCs w:val="20"/>
        </w:rPr>
        <w:t>/20</w:t>
      </w:r>
      <w:r w:rsidR="007E1476" w:rsidRPr="002E2F0A">
        <w:rPr>
          <w:rFonts w:ascii="Arial" w:hAnsi="Arial" w:cs="Arial"/>
          <w:color w:val="000000"/>
          <w:sz w:val="20"/>
          <w:szCs w:val="20"/>
        </w:rPr>
        <w:t>2</w:t>
      </w:r>
      <w:r w:rsidR="007A49D8" w:rsidRPr="002E2F0A">
        <w:rPr>
          <w:rFonts w:ascii="Arial" w:hAnsi="Arial" w:cs="Arial"/>
          <w:color w:val="000000"/>
          <w:sz w:val="20"/>
          <w:szCs w:val="20"/>
        </w:rPr>
        <w:t>2</w:t>
      </w:r>
      <w:r w:rsidRPr="002E2F0A">
        <w:rPr>
          <w:rFonts w:ascii="Arial" w:hAnsi="Arial" w:cs="Arial"/>
          <w:color w:val="000000"/>
          <w:sz w:val="20"/>
          <w:szCs w:val="20"/>
        </w:rPr>
        <w:t>.) mijenja se članak 1. i glasi:</w:t>
      </w:r>
    </w:p>
    <w:p w:rsidR="00A76C27" w:rsidRPr="002E2F0A" w:rsidRDefault="00A76C27" w:rsidP="00A76C2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2730A" w:rsidRPr="002E2F0A" w:rsidRDefault="00D2730A" w:rsidP="00A76C2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E2F0A">
        <w:rPr>
          <w:rFonts w:ascii="Arial" w:hAnsi="Arial" w:cs="Arial"/>
          <w:color w:val="000000"/>
          <w:sz w:val="20"/>
          <w:szCs w:val="20"/>
        </w:rPr>
        <w:t>Proraču</w:t>
      </w:r>
      <w:r w:rsidR="006163B5" w:rsidRPr="002E2F0A">
        <w:rPr>
          <w:rFonts w:ascii="Arial" w:hAnsi="Arial" w:cs="Arial"/>
          <w:color w:val="000000"/>
          <w:sz w:val="20"/>
          <w:szCs w:val="20"/>
        </w:rPr>
        <w:t>n Grada Biograda na Moru za 20</w:t>
      </w:r>
      <w:r w:rsidR="00B63F3C" w:rsidRPr="002E2F0A">
        <w:rPr>
          <w:rFonts w:ascii="Arial" w:hAnsi="Arial" w:cs="Arial"/>
          <w:color w:val="000000"/>
          <w:sz w:val="20"/>
          <w:szCs w:val="20"/>
        </w:rPr>
        <w:t>2</w:t>
      </w:r>
      <w:r w:rsidR="007A49D8" w:rsidRPr="002E2F0A">
        <w:rPr>
          <w:rFonts w:ascii="Arial" w:hAnsi="Arial" w:cs="Arial"/>
          <w:color w:val="000000"/>
          <w:sz w:val="20"/>
          <w:szCs w:val="20"/>
        </w:rPr>
        <w:t>3</w:t>
      </w:r>
      <w:r w:rsidRPr="002E2F0A">
        <w:rPr>
          <w:rFonts w:ascii="Arial" w:hAnsi="Arial" w:cs="Arial"/>
          <w:color w:val="000000"/>
          <w:sz w:val="20"/>
          <w:szCs w:val="20"/>
        </w:rPr>
        <w:t xml:space="preserve">. godinu u ukupnom iznosu od </w:t>
      </w:r>
      <w:r w:rsidR="003C402E" w:rsidRPr="002E2F0A">
        <w:rPr>
          <w:rFonts w:ascii="Arial" w:hAnsi="Arial" w:cs="Arial"/>
          <w:color w:val="000000"/>
          <w:sz w:val="20"/>
          <w:szCs w:val="20"/>
        </w:rPr>
        <w:t>43.382.856,00 eura</w:t>
      </w:r>
      <w:r w:rsidRPr="002E2F0A">
        <w:rPr>
          <w:rFonts w:ascii="Arial" w:hAnsi="Arial" w:cs="Arial"/>
          <w:color w:val="000000"/>
          <w:sz w:val="20"/>
          <w:szCs w:val="20"/>
        </w:rPr>
        <w:t xml:space="preserve"> sastoji se od:</w:t>
      </w:r>
    </w:p>
    <w:p w:rsidR="00BE3D4C" w:rsidRPr="002E2F0A" w:rsidRDefault="00BE3D4C" w:rsidP="00A76C27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85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2"/>
        <w:gridCol w:w="214"/>
        <w:gridCol w:w="5575"/>
        <w:gridCol w:w="1984"/>
      </w:tblGrid>
      <w:tr w:rsidR="00D20095" w:rsidRPr="002E2F0A" w:rsidTr="002E2F0A">
        <w:trPr>
          <w:trHeight w:hRule="exact" w:val="567"/>
          <w:jc w:val="center"/>
        </w:trPr>
        <w:tc>
          <w:tcPr>
            <w:tcW w:w="946" w:type="dxa"/>
            <w:gridSpan w:val="2"/>
            <w:shd w:val="clear" w:color="auto" w:fill="FBE4D5"/>
            <w:vAlign w:val="center"/>
          </w:tcPr>
          <w:p w:rsidR="00D20095" w:rsidRPr="002E2F0A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Kto</w:t>
            </w:r>
          </w:p>
        </w:tc>
        <w:tc>
          <w:tcPr>
            <w:tcW w:w="5575" w:type="dxa"/>
            <w:shd w:val="clear" w:color="auto" w:fill="FBE4D5"/>
            <w:vAlign w:val="center"/>
          </w:tcPr>
          <w:p w:rsidR="00D20095" w:rsidRPr="002E2F0A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OPIS</w:t>
            </w:r>
          </w:p>
        </w:tc>
        <w:tc>
          <w:tcPr>
            <w:tcW w:w="1984" w:type="dxa"/>
            <w:shd w:val="clear" w:color="auto" w:fill="FBE4D5"/>
            <w:vAlign w:val="center"/>
          </w:tcPr>
          <w:p w:rsidR="00D20095" w:rsidRPr="002E2F0A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IZNOS</w:t>
            </w:r>
          </w:p>
          <w:p w:rsidR="00D20095" w:rsidRPr="002E2F0A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sz w:val="20"/>
                <w:szCs w:val="20"/>
                <w:lang w:eastAsia="en-US"/>
              </w:rPr>
              <w:t>(u eurima)</w:t>
            </w:r>
          </w:p>
        </w:tc>
      </w:tr>
      <w:tr w:rsidR="00D20095" w:rsidRPr="002E2F0A" w:rsidTr="002E2F0A">
        <w:trPr>
          <w:trHeight w:hRule="exact" w:val="471"/>
          <w:jc w:val="center"/>
        </w:trPr>
        <w:tc>
          <w:tcPr>
            <w:tcW w:w="6521" w:type="dxa"/>
            <w:gridSpan w:val="3"/>
            <w:shd w:val="clear" w:color="auto" w:fill="8EAADB"/>
            <w:vAlign w:val="center"/>
          </w:tcPr>
          <w:p w:rsidR="00D20095" w:rsidRPr="002E2F0A" w:rsidRDefault="00D20095" w:rsidP="002E2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</w:t>
            </w:r>
            <w:r w:rsidR="002E2F0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A. </w:t>
            </w:r>
            <w:r w:rsidRPr="002E2F0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RAČUN PRIHODA I RASHODA</w:t>
            </w:r>
          </w:p>
        </w:tc>
        <w:tc>
          <w:tcPr>
            <w:tcW w:w="1984" w:type="dxa"/>
            <w:shd w:val="clear" w:color="auto" w:fill="8EAADB"/>
            <w:vAlign w:val="center"/>
          </w:tcPr>
          <w:p w:rsidR="00D20095" w:rsidRPr="002E2F0A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Planirano</w:t>
            </w:r>
          </w:p>
        </w:tc>
      </w:tr>
      <w:tr w:rsidR="00D20095" w:rsidRPr="002E2F0A" w:rsidTr="002E2F0A">
        <w:trPr>
          <w:trHeight w:hRule="exact" w:val="468"/>
          <w:jc w:val="center"/>
        </w:trPr>
        <w:tc>
          <w:tcPr>
            <w:tcW w:w="946" w:type="dxa"/>
            <w:gridSpan w:val="2"/>
            <w:shd w:val="clear" w:color="auto" w:fill="FFFFFF"/>
            <w:vAlign w:val="center"/>
          </w:tcPr>
          <w:p w:rsidR="00D20095" w:rsidRPr="002E2F0A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575" w:type="dxa"/>
            <w:shd w:val="clear" w:color="auto" w:fill="FFFFFF"/>
            <w:vAlign w:val="center"/>
          </w:tcPr>
          <w:p w:rsidR="00D20095" w:rsidRPr="002E2F0A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sz w:val="20"/>
                <w:szCs w:val="20"/>
                <w:lang w:eastAsia="en-US"/>
              </w:rPr>
              <w:t>PRIHODI POSLOVANJA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20095" w:rsidRPr="002E2F0A" w:rsidRDefault="006914B9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sz w:val="20"/>
                <w:szCs w:val="20"/>
                <w:lang w:eastAsia="en-US"/>
              </w:rPr>
              <w:t>30.619.490,00</w:t>
            </w:r>
          </w:p>
        </w:tc>
      </w:tr>
      <w:tr w:rsidR="00D20095" w:rsidRPr="002E2F0A" w:rsidTr="002E2F0A">
        <w:trPr>
          <w:trHeight w:hRule="exact" w:val="471"/>
          <w:jc w:val="center"/>
        </w:trPr>
        <w:tc>
          <w:tcPr>
            <w:tcW w:w="946" w:type="dxa"/>
            <w:gridSpan w:val="2"/>
            <w:shd w:val="clear" w:color="auto" w:fill="FFFFFF"/>
            <w:vAlign w:val="center"/>
          </w:tcPr>
          <w:p w:rsidR="00D20095" w:rsidRPr="002E2F0A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575" w:type="dxa"/>
            <w:shd w:val="clear" w:color="auto" w:fill="FFFFFF"/>
            <w:vAlign w:val="center"/>
          </w:tcPr>
          <w:p w:rsidR="00D20095" w:rsidRPr="002E2F0A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sz w:val="20"/>
                <w:szCs w:val="20"/>
                <w:lang w:eastAsia="en-US"/>
              </w:rPr>
              <w:t>PRIHODI OD NEFINANCIJSKE IMOVINE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20095" w:rsidRPr="002E2F0A" w:rsidRDefault="006914B9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sz w:val="20"/>
                <w:szCs w:val="20"/>
                <w:lang w:eastAsia="en-US"/>
              </w:rPr>
              <w:t>7.502.867,00</w:t>
            </w:r>
          </w:p>
        </w:tc>
      </w:tr>
      <w:tr w:rsidR="00D20095" w:rsidRPr="002E2F0A" w:rsidTr="002E2F0A">
        <w:trPr>
          <w:trHeight w:hRule="exact" w:val="468"/>
          <w:jc w:val="center"/>
        </w:trPr>
        <w:tc>
          <w:tcPr>
            <w:tcW w:w="946" w:type="dxa"/>
            <w:gridSpan w:val="2"/>
            <w:shd w:val="clear" w:color="auto" w:fill="FFFFFF"/>
            <w:vAlign w:val="center"/>
          </w:tcPr>
          <w:p w:rsidR="00D20095" w:rsidRPr="002E2F0A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75" w:type="dxa"/>
            <w:shd w:val="clear" w:color="auto" w:fill="FFFFFF"/>
            <w:vAlign w:val="center"/>
          </w:tcPr>
          <w:p w:rsidR="00D20095" w:rsidRPr="002E2F0A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20095" w:rsidRPr="002E2F0A" w:rsidRDefault="006914B9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sz w:val="20"/>
                <w:szCs w:val="20"/>
                <w:lang w:eastAsia="en-US"/>
              </w:rPr>
              <w:t>8.545.558,76</w:t>
            </w:r>
          </w:p>
        </w:tc>
      </w:tr>
      <w:tr w:rsidR="00D20095" w:rsidRPr="002E2F0A" w:rsidTr="002E2F0A">
        <w:trPr>
          <w:trHeight w:hRule="exact" w:val="468"/>
          <w:jc w:val="center"/>
        </w:trPr>
        <w:tc>
          <w:tcPr>
            <w:tcW w:w="946" w:type="dxa"/>
            <w:gridSpan w:val="2"/>
            <w:shd w:val="clear" w:color="auto" w:fill="FFFFFF"/>
            <w:vAlign w:val="center"/>
          </w:tcPr>
          <w:p w:rsidR="00D20095" w:rsidRPr="002E2F0A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575" w:type="dxa"/>
            <w:shd w:val="clear" w:color="auto" w:fill="FFFFFF"/>
            <w:vAlign w:val="center"/>
          </w:tcPr>
          <w:p w:rsidR="00D20095" w:rsidRPr="002E2F0A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20095" w:rsidRPr="002E2F0A" w:rsidRDefault="006914B9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sz w:val="20"/>
                <w:szCs w:val="20"/>
                <w:lang w:eastAsia="en-US"/>
              </w:rPr>
              <w:t>33.127.587,24</w:t>
            </w:r>
          </w:p>
        </w:tc>
      </w:tr>
      <w:tr w:rsidR="00D20095" w:rsidRPr="002E2F0A" w:rsidTr="002E2F0A">
        <w:trPr>
          <w:trHeight w:hRule="exact" w:val="468"/>
          <w:jc w:val="center"/>
        </w:trPr>
        <w:tc>
          <w:tcPr>
            <w:tcW w:w="6521" w:type="dxa"/>
            <w:gridSpan w:val="3"/>
            <w:shd w:val="clear" w:color="auto" w:fill="8EAADB"/>
            <w:vAlign w:val="center"/>
          </w:tcPr>
          <w:p w:rsidR="00D20095" w:rsidRPr="002E2F0A" w:rsidRDefault="006914B9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RAZLIKA: </w:t>
            </w:r>
          </w:p>
        </w:tc>
        <w:tc>
          <w:tcPr>
            <w:tcW w:w="1984" w:type="dxa"/>
            <w:shd w:val="clear" w:color="auto" w:fill="8EAADB"/>
            <w:vAlign w:val="bottom"/>
          </w:tcPr>
          <w:p w:rsidR="00D20095" w:rsidRPr="002E2F0A" w:rsidRDefault="006914B9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-3.550.789,00</w:t>
            </w:r>
          </w:p>
        </w:tc>
      </w:tr>
      <w:tr w:rsidR="00D20095" w:rsidRPr="002E2F0A" w:rsidTr="002E2F0A">
        <w:trPr>
          <w:trHeight w:hRule="exact" w:val="468"/>
          <w:jc w:val="center"/>
        </w:trPr>
        <w:tc>
          <w:tcPr>
            <w:tcW w:w="6521" w:type="dxa"/>
            <w:gridSpan w:val="3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D20095" w:rsidRPr="002E2F0A" w:rsidRDefault="002E2F0A" w:rsidP="002E2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</w:t>
            </w:r>
            <w:r w:rsidR="00D20095" w:rsidRPr="002E2F0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B.  RAČUNA ZADUŽIVANJA/FINANCIRANJA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E2EFD9"/>
            <w:vAlign w:val="bottom"/>
          </w:tcPr>
          <w:p w:rsidR="00D20095" w:rsidRPr="002E2F0A" w:rsidRDefault="00D20095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20095" w:rsidRPr="002E2F0A" w:rsidTr="002E2F0A">
        <w:trPr>
          <w:trHeight w:hRule="exact" w:val="471"/>
          <w:jc w:val="center"/>
        </w:trPr>
        <w:tc>
          <w:tcPr>
            <w:tcW w:w="946" w:type="dxa"/>
            <w:gridSpan w:val="2"/>
            <w:shd w:val="clear" w:color="auto" w:fill="FFFFFF"/>
            <w:vAlign w:val="center"/>
          </w:tcPr>
          <w:p w:rsidR="00D20095" w:rsidRPr="002E2F0A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575" w:type="dxa"/>
            <w:shd w:val="clear" w:color="auto" w:fill="FFFFFF"/>
            <w:vAlign w:val="center"/>
          </w:tcPr>
          <w:p w:rsidR="00D20095" w:rsidRPr="002E2F0A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sz w:val="20"/>
                <w:szCs w:val="20"/>
                <w:lang w:eastAsia="en-US"/>
              </w:rPr>
              <w:t>PRIMICI OD FINAN</w:t>
            </w:r>
            <w:r w:rsidR="006914B9" w:rsidRPr="002E2F0A">
              <w:rPr>
                <w:rFonts w:ascii="Arial" w:hAnsi="Arial" w:cs="Arial"/>
                <w:sz w:val="20"/>
                <w:szCs w:val="20"/>
                <w:lang w:eastAsia="en-US"/>
              </w:rPr>
              <w:t>CIJSKE</w:t>
            </w:r>
            <w:r w:rsidRPr="002E2F0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IMOVINE I ZADUŽIVANJA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20095" w:rsidRPr="002E2F0A" w:rsidRDefault="006914B9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sz w:val="20"/>
                <w:szCs w:val="20"/>
                <w:lang w:eastAsia="en-US"/>
              </w:rPr>
              <w:t>5.248.700,00</w:t>
            </w:r>
          </w:p>
        </w:tc>
      </w:tr>
      <w:tr w:rsidR="00D20095" w:rsidRPr="002E2F0A" w:rsidTr="002E2F0A">
        <w:trPr>
          <w:trHeight w:hRule="exact" w:val="471"/>
          <w:jc w:val="center"/>
        </w:trPr>
        <w:tc>
          <w:tcPr>
            <w:tcW w:w="946" w:type="dxa"/>
            <w:gridSpan w:val="2"/>
            <w:shd w:val="clear" w:color="auto" w:fill="FFFFFF"/>
            <w:vAlign w:val="center"/>
          </w:tcPr>
          <w:p w:rsidR="00D20095" w:rsidRPr="002E2F0A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575" w:type="dxa"/>
            <w:shd w:val="clear" w:color="auto" w:fill="FFFFFF"/>
            <w:vAlign w:val="center"/>
          </w:tcPr>
          <w:p w:rsidR="00D20095" w:rsidRPr="002E2F0A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sz w:val="20"/>
                <w:szCs w:val="20"/>
                <w:lang w:eastAsia="en-US"/>
              </w:rPr>
              <w:t>IZDACI ZA FINANC</w:t>
            </w:r>
            <w:r w:rsidR="006914B9" w:rsidRPr="002E2F0A">
              <w:rPr>
                <w:rFonts w:ascii="Arial" w:hAnsi="Arial" w:cs="Arial"/>
                <w:sz w:val="20"/>
                <w:szCs w:val="20"/>
                <w:lang w:eastAsia="en-US"/>
              </w:rPr>
              <w:t>IJSKU</w:t>
            </w:r>
            <w:r w:rsidRPr="002E2F0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IMOVINU I OTPLATE ZAJMOVA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20095" w:rsidRPr="002E2F0A" w:rsidRDefault="006914B9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sz w:val="20"/>
                <w:szCs w:val="20"/>
                <w:lang w:eastAsia="en-US"/>
              </w:rPr>
              <w:t>993.669,00</w:t>
            </w:r>
          </w:p>
        </w:tc>
      </w:tr>
      <w:tr w:rsidR="00D20095" w:rsidRPr="002E2F0A" w:rsidTr="002E2F0A">
        <w:trPr>
          <w:trHeight w:hRule="exact" w:val="698"/>
          <w:jc w:val="center"/>
        </w:trPr>
        <w:tc>
          <w:tcPr>
            <w:tcW w:w="6521" w:type="dxa"/>
            <w:gridSpan w:val="3"/>
            <w:shd w:val="clear" w:color="auto" w:fill="E2EFD9"/>
            <w:vAlign w:val="center"/>
          </w:tcPr>
          <w:p w:rsidR="00D20095" w:rsidRPr="002E2F0A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NETO ZADUŽIVANJE/FINANCIRANJE (8-5)</w:t>
            </w:r>
          </w:p>
        </w:tc>
        <w:tc>
          <w:tcPr>
            <w:tcW w:w="1984" w:type="dxa"/>
            <w:shd w:val="clear" w:color="auto" w:fill="E2EFD9"/>
            <w:vAlign w:val="center"/>
          </w:tcPr>
          <w:p w:rsidR="00D20095" w:rsidRPr="002E2F0A" w:rsidRDefault="006914B9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4.255.031,00</w:t>
            </w:r>
          </w:p>
        </w:tc>
      </w:tr>
      <w:tr w:rsidR="00D20095" w:rsidRPr="002E2F0A" w:rsidTr="002E2F0A">
        <w:trPr>
          <w:trHeight w:hRule="exact" w:val="698"/>
          <w:jc w:val="center"/>
        </w:trPr>
        <w:tc>
          <w:tcPr>
            <w:tcW w:w="8505" w:type="dxa"/>
            <w:gridSpan w:val="4"/>
            <w:shd w:val="clear" w:color="auto" w:fill="FFD966"/>
            <w:vAlign w:val="center"/>
          </w:tcPr>
          <w:p w:rsidR="00D20095" w:rsidRPr="002E2F0A" w:rsidRDefault="002E2F0A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   </w:t>
            </w:r>
            <w:r w:rsidR="00D20095" w:rsidRPr="002E2F0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C. RASPOLOŽIVA SREDSTVA IZ PRETHODNIH GODINA</w:t>
            </w:r>
          </w:p>
        </w:tc>
      </w:tr>
      <w:tr w:rsidR="00D20095" w:rsidRPr="002E2F0A" w:rsidTr="002E2F0A">
        <w:trPr>
          <w:trHeight w:hRule="exact" w:val="698"/>
          <w:jc w:val="center"/>
        </w:trPr>
        <w:tc>
          <w:tcPr>
            <w:tcW w:w="73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0095" w:rsidRPr="002E2F0A" w:rsidRDefault="00D20095" w:rsidP="002E2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0095" w:rsidRPr="002E2F0A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VIŠAK / MANJAK IZ PRETHODNIH GODIN</w:t>
            </w:r>
            <w:r w:rsidR="006914B9" w:rsidRPr="002E2F0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A</w:t>
            </w:r>
            <w:r w:rsidRPr="002E2F0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20095" w:rsidRPr="002E2F0A" w:rsidRDefault="00D20095" w:rsidP="00D200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-</w:t>
            </w:r>
            <w:r w:rsidR="006914B9" w:rsidRPr="002E2F0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704.242,00</w:t>
            </w:r>
          </w:p>
        </w:tc>
      </w:tr>
      <w:tr w:rsidR="00D20095" w:rsidRPr="002E2F0A" w:rsidTr="002E2F0A">
        <w:trPr>
          <w:trHeight w:hRule="exact" w:val="698"/>
          <w:jc w:val="center"/>
        </w:trPr>
        <w:tc>
          <w:tcPr>
            <w:tcW w:w="8505" w:type="dxa"/>
            <w:gridSpan w:val="4"/>
            <w:shd w:val="clear" w:color="auto" w:fill="DEEAF6"/>
            <w:vAlign w:val="center"/>
          </w:tcPr>
          <w:p w:rsidR="00D20095" w:rsidRPr="002E2F0A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VIŠAK / MANJAK + NETO ZADUŽIVANJE/FINANCIRANJE + KORIŠTENO U PRETHODNIM GODINAMA</w:t>
            </w:r>
          </w:p>
        </w:tc>
      </w:tr>
      <w:tr w:rsidR="00D20095" w:rsidRPr="002E2F0A" w:rsidTr="002E2F0A">
        <w:trPr>
          <w:trHeight w:hRule="exact" w:val="698"/>
          <w:jc w:val="center"/>
        </w:trPr>
        <w:tc>
          <w:tcPr>
            <w:tcW w:w="6521" w:type="dxa"/>
            <w:gridSpan w:val="3"/>
            <w:shd w:val="clear" w:color="auto" w:fill="FFF2CC"/>
            <w:vAlign w:val="center"/>
          </w:tcPr>
          <w:p w:rsidR="00D20095" w:rsidRPr="002E2F0A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REZULTAT GODINE (6+7+8) – (3+4+5+9)</w:t>
            </w:r>
          </w:p>
        </w:tc>
        <w:tc>
          <w:tcPr>
            <w:tcW w:w="1984" w:type="dxa"/>
            <w:shd w:val="clear" w:color="auto" w:fill="FFF2CC"/>
            <w:vAlign w:val="center"/>
          </w:tcPr>
          <w:p w:rsidR="00D20095" w:rsidRPr="002E2F0A" w:rsidRDefault="00D20095" w:rsidP="00D200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E2F0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</w:tr>
    </w:tbl>
    <w:p w:rsidR="000F0C2B" w:rsidRPr="002E2F0A" w:rsidRDefault="000F0C2B" w:rsidP="00A76C2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344A5" w:rsidRPr="002E2F0A" w:rsidRDefault="00B344A5" w:rsidP="00A76C27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2E2F0A"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F924CD" w:rsidRPr="002E2F0A" w:rsidRDefault="00F924CD" w:rsidP="00A76C27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E2F0A">
        <w:rPr>
          <w:rFonts w:ascii="Arial" w:hAnsi="Arial" w:cs="Arial"/>
          <w:bCs/>
          <w:color w:val="000000"/>
          <w:sz w:val="20"/>
          <w:szCs w:val="20"/>
        </w:rPr>
        <w:t>Sastavni dio ovih izmjena i dopuna proračuna su prihodi i primici, rashodi i izdaci, odnosno opći i posebni dio proračuna po pozicijama, razdjelima i programima.</w:t>
      </w:r>
    </w:p>
    <w:p w:rsidR="00AE5683" w:rsidRPr="002E2F0A" w:rsidRDefault="00AE5683" w:rsidP="00A76C2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637271" w:rsidRPr="002E2F0A" w:rsidRDefault="00B344A5" w:rsidP="00A76C27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2E2F0A">
        <w:rPr>
          <w:rFonts w:ascii="Arial" w:hAnsi="Arial" w:cs="Arial"/>
          <w:b/>
          <w:bCs/>
          <w:color w:val="000000"/>
          <w:sz w:val="20"/>
          <w:szCs w:val="20"/>
        </w:rPr>
        <w:t>Članak 3.</w:t>
      </w:r>
    </w:p>
    <w:p w:rsidR="00F924CD" w:rsidRPr="002E2F0A" w:rsidRDefault="00F924CD" w:rsidP="00A76C2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E2F0A">
        <w:rPr>
          <w:rFonts w:ascii="Arial" w:hAnsi="Arial" w:cs="Arial"/>
          <w:color w:val="000000"/>
          <w:sz w:val="20"/>
          <w:szCs w:val="20"/>
        </w:rPr>
        <w:t xml:space="preserve">Ove </w:t>
      </w:r>
      <w:r w:rsidR="004F71C3" w:rsidRPr="002E2F0A">
        <w:rPr>
          <w:rFonts w:ascii="Arial" w:hAnsi="Arial" w:cs="Arial"/>
          <w:color w:val="000000"/>
          <w:sz w:val="20"/>
          <w:szCs w:val="20"/>
        </w:rPr>
        <w:t>I</w:t>
      </w:r>
      <w:r w:rsidRPr="002E2F0A">
        <w:rPr>
          <w:rFonts w:ascii="Arial" w:hAnsi="Arial" w:cs="Arial"/>
          <w:color w:val="000000"/>
          <w:sz w:val="20"/>
          <w:szCs w:val="20"/>
        </w:rPr>
        <w:t xml:space="preserve">zmjene i dopune </w:t>
      </w:r>
      <w:r w:rsidR="004F71C3" w:rsidRPr="002E2F0A">
        <w:rPr>
          <w:rFonts w:ascii="Arial" w:hAnsi="Arial" w:cs="Arial"/>
          <w:color w:val="000000"/>
          <w:sz w:val="20"/>
          <w:szCs w:val="20"/>
        </w:rPr>
        <w:t>P</w:t>
      </w:r>
      <w:r w:rsidRPr="002E2F0A">
        <w:rPr>
          <w:rFonts w:ascii="Arial" w:hAnsi="Arial" w:cs="Arial"/>
          <w:color w:val="000000"/>
          <w:sz w:val="20"/>
          <w:szCs w:val="20"/>
        </w:rPr>
        <w:t>roračuna Grada Biograda na Moru</w:t>
      </w:r>
      <w:r w:rsidR="009E78F6" w:rsidRPr="002E2F0A">
        <w:rPr>
          <w:rFonts w:ascii="Arial" w:hAnsi="Arial" w:cs="Arial"/>
          <w:color w:val="000000"/>
          <w:sz w:val="20"/>
          <w:szCs w:val="20"/>
        </w:rPr>
        <w:t xml:space="preserve"> za 202</w:t>
      </w:r>
      <w:r w:rsidR="0008558A" w:rsidRPr="002E2F0A">
        <w:rPr>
          <w:rFonts w:ascii="Arial" w:hAnsi="Arial" w:cs="Arial"/>
          <w:color w:val="000000"/>
          <w:sz w:val="20"/>
          <w:szCs w:val="20"/>
        </w:rPr>
        <w:t>3</w:t>
      </w:r>
      <w:r w:rsidR="004F71C3" w:rsidRPr="002E2F0A">
        <w:rPr>
          <w:rFonts w:ascii="Arial" w:hAnsi="Arial" w:cs="Arial"/>
          <w:color w:val="000000"/>
          <w:sz w:val="20"/>
          <w:szCs w:val="20"/>
        </w:rPr>
        <w:t>. godinu</w:t>
      </w:r>
      <w:r w:rsidRPr="002E2F0A">
        <w:rPr>
          <w:rFonts w:ascii="Arial" w:hAnsi="Arial" w:cs="Arial"/>
          <w:color w:val="000000"/>
          <w:sz w:val="20"/>
          <w:szCs w:val="20"/>
        </w:rPr>
        <w:t xml:space="preserve"> (Rebalans </w:t>
      </w:r>
      <w:r w:rsidR="00B934CA" w:rsidRPr="002E2F0A">
        <w:rPr>
          <w:rFonts w:ascii="Arial" w:hAnsi="Arial" w:cs="Arial"/>
          <w:color w:val="000000"/>
          <w:sz w:val="20"/>
          <w:szCs w:val="20"/>
        </w:rPr>
        <w:t>I</w:t>
      </w:r>
      <w:r w:rsidRPr="002E2F0A">
        <w:rPr>
          <w:rFonts w:ascii="Arial" w:hAnsi="Arial" w:cs="Arial"/>
          <w:color w:val="000000"/>
          <w:sz w:val="20"/>
          <w:szCs w:val="20"/>
        </w:rPr>
        <w:t>) stupa</w:t>
      </w:r>
      <w:r w:rsidR="004F71C3" w:rsidRPr="002E2F0A">
        <w:rPr>
          <w:rFonts w:ascii="Arial" w:hAnsi="Arial" w:cs="Arial"/>
          <w:color w:val="000000"/>
          <w:sz w:val="20"/>
          <w:szCs w:val="20"/>
        </w:rPr>
        <w:t>ju</w:t>
      </w:r>
      <w:r w:rsidRPr="002E2F0A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1" w:name="_Hlk134089238"/>
      <w:r w:rsidRPr="002E2F0A">
        <w:rPr>
          <w:rFonts w:ascii="Arial" w:hAnsi="Arial" w:cs="Arial"/>
          <w:color w:val="000000"/>
          <w:sz w:val="20"/>
          <w:szCs w:val="20"/>
        </w:rPr>
        <w:t xml:space="preserve">na snagu </w:t>
      </w:r>
      <w:r w:rsidR="00965711" w:rsidRPr="002E2F0A">
        <w:rPr>
          <w:rFonts w:ascii="Arial" w:hAnsi="Arial" w:cs="Arial"/>
          <w:color w:val="000000"/>
          <w:sz w:val="20"/>
          <w:szCs w:val="20"/>
        </w:rPr>
        <w:t>osmog</w:t>
      </w:r>
      <w:r w:rsidR="00002319" w:rsidRPr="002E2F0A">
        <w:rPr>
          <w:rFonts w:ascii="Arial" w:hAnsi="Arial" w:cs="Arial"/>
          <w:color w:val="000000"/>
          <w:sz w:val="20"/>
          <w:szCs w:val="20"/>
        </w:rPr>
        <w:t xml:space="preserve"> </w:t>
      </w:r>
      <w:r w:rsidR="00A32FB8" w:rsidRPr="002E2F0A">
        <w:rPr>
          <w:rFonts w:ascii="Arial" w:hAnsi="Arial" w:cs="Arial"/>
          <w:color w:val="000000"/>
          <w:sz w:val="20"/>
          <w:szCs w:val="20"/>
        </w:rPr>
        <w:t xml:space="preserve">dana od </w:t>
      </w:r>
      <w:r w:rsidRPr="002E2F0A">
        <w:rPr>
          <w:rFonts w:ascii="Arial" w:hAnsi="Arial" w:cs="Arial"/>
          <w:color w:val="000000"/>
          <w:sz w:val="20"/>
          <w:szCs w:val="20"/>
        </w:rPr>
        <w:t>dan</w:t>
      </w:r>
      <w:r w:rsidR="00A32FB8" w:rsidRPr="002E2F0A">
        <w:rPr>
          <w:rFonts w:ascii="Arial" w:hAnsi="Arial" w:cs="Arial"/>
          <w:color w:val="000000"/>
          <w:sz w:val="20"/>
          <w:szCs w:val="20"/>
        </w:rPr>
        <w:t>a</w:t>
      </w:r>
      <w:r w:rsidRPr="002E2F0A">
        <w:rPr>
          <w:rFonts w:ascii="Arial" w:hAnsi="Arial" w:cs="Arial"/>
          <w:color w:val="000000"/>
          <w:sz w:val="20"/>
          <w:szCs w:val="20"/>
        </w:rPr>
        <w:t xml:space="preserve"> objave u "Službenom glasniku Grada Biograda na Moru". </w:t>
      </w:r>
    </w:p>
    <w:bookmarkEnd w:id="1"/>
    <w:p w:rsidR="002E2F0A" w:rsidRPr="002E2F0A" w:rsidRDefault="002E2F0A" w:rsidP="002E2F0A">
      <w:pPr>
        <w:jc w:val="both"/>
        <w:rPr>
          <w:rFonts w:ascii="Arial" w:hAnsi="Arial" w:cs="Arial"/>
          <w:b/>
          <w:bCs/>
          <w:sz w:val="20"/>
          <w:szCs w:val="20"/>
          <w:lang w:val="x-none" w:eastAsia="x-none"/>
        </w:rPr>
      </w:pPr>
    </w:p>
    <w:p w:rsidR="002E2F0A" w:rsidRPr="002E2F0A" w:rsidRDefault="002E2F0A" w:rsidP="002E2F0A">
      <w:pPr>
        <w:jc w:val="both"/>
        <w:rPr>
          <w:rFonts w:ascii="Arial" w:hAnsi="Arial" w:cs="Arial"/>
          <w:bCs/>
          <w:sz w:val="20"/>
          <w:szCs w:val="20"/>
          <w:lang w:eastAsia="x-none"/>
        </w:rPr>
      </w:pPr>
      <w:r w:rsidRPr="002E2F0A">
        <w:rPr>
          <w:rFonts w:ascii="Arial" w:hAnsi="Arial" w:cs="Arial"/>
          <w:bCs/>
          <w:sz w:val="20"/>
          <w:szCs w:val="20"/>
          <w:lang w:val="x-none" w:eastAsia="x-none"/>
        </w:rPr>
        <w:lastRenderedPageBreak/>
        <w:t>KLASA: 400-01/2</w:t>
      </w:r>
      <w:r w:rsidRPr="002E2F0A">
        <w:rPr>
          <w:rFonts w:ascii="Arial" w:hAnsi="Arial" w:cs="Arial"/>
          <w:bCs/>
          <w:sz w:val="20"/>
          <w:szCs w:val="20"/>
          <w:lang w:eastAsia="x-none"/>
        </w:rPr>
        <w:t>3</w:t>
      </w:r>
      <w:r w:rsidRPr="002E2F0A">
        <w:rPr>
          <w:rFonts w:ascii="Arial" w:hAnsi="Arial" w:cs="Arial"/>
          <w:bCs/>
          <w:sz w:val="20"/>
          <w:szCs w:val="20"/>
          <w:lang w:val="x-none" w:eastAsia="x-none"/>
        </w:rPr>
        <w:t>-0</w:t>
      </w:r>
      <w:r w:rsidRPr="002E2F0A">
        <w:rPr>
          <w:rFonts w:ascii="Arial" w:hAnsi="Arial" w:cs="Arial"/>
          <w:bCs/>
          <w:sz w:val="20"/>
          <w:szCs w:val="20"/>
          <w:lang w:eastAsia="x-none"/>
        </w:rPr>
        <w:t>1</w:t>
      </w:r>
      <w:r w:rsidRPr="002E2F0A">
        <w:rPr>
          <w:rFonts w:ascii="Arial" w:hAnsi="Arial" w:cs="Arial"/>
          <w:bCs/>
          <w:sz w:val="20"/>
          <w:szCs w:val="20"/>
          <w:lang w:val="x-none" w:eastAsia="x-none"/>
        </w:rPr>
        <w:t>/0</w:t>
      </w:r>
      <w:r w:rsidRPr="002E2F0A">
        <w:rPr>
          <w:rFonts w:ascii="Arial" w:hAnsi="Arial" w:cs="Arial"/>
          <w:bCs/>
          <w:sz w:val="20"/>
          <w:szCs w:val="20"/>
          <w:lang w:eastAsia="x-none"/>
        </w:rPr>
        <w:t>1</w:t>
      </w:r>
    </w:p>
    <w:p w:rsidR="002E2F0A" w:rsidRPr="002E2F0A" w:rsidRDefault="002E2F0A" w:rsidP="002E2F0A">
      <w:pPr>
        <w:jc w:val="both"/>
        <w:rPr>
          <w:rFonts w:ascii="Arial" w:hAnsi="Arial" w:cs="Arial"/>
          <w:bCs/>
          <w:sz w:val="20"/>
          <w:szCs w:val="20"/>
          <w:lang w:eastAsia="x-none"/>
        </w:rPr>
      </w:pPr>
      <w:r w:rsidRPr="002E2F0A">
        <w:rPr>
          <w:rFonts w:ascii="Arial" w:hAnsi="Arial" w:cs="Arial"/>
          <w:bCs/>
          <w:sz w:val="20"/>
          <w:szCs w:val="20"/>
          <w:lang w:val="x-none" w:eastAsia="x-none"/>
        </w:rPr>
        <w:t>URBROJ: 2198-16-02-2</w:t>
      </w:r>
      <w:r w:rsidRPr="002E2F0A">
        <w:rPr>
          <w:rFonts w:ascii="Arial" w:hAnsi="Arial" w:cs="Arial"/>
          <w:bCs/>
          <w:sz w:val="20"/>
          <w:szCs w:val="20"/>
          <w:lang w:eastAsia="x-none"/>
        </w:rPr>
        <w:t>3</w:t>
      </w:r>
      <w:r w:rsidRPr="002E2F0A">
        <w:rPr>
          <w:rFonts w:ascii="Arial" w:hAnsi="Arial" w:cs="Arial"/>
          <w:bCs/>
          <w:sz w:val="20"/>
          <w:szCs w:val="20"/>
          <w:lang w:val="x-none" w:eastAsia="x-none"/>
        </w:rPr>
        <w:t>-</w:t>
      </w:r>
      <w:r w:rsidRPr="002E2F0A">
        <w:rPr>
          <w:rFonts w:ascii="Arial" w:hAnsi="Arial" w:cs="Arial"/>
          <w:bCs/>
          <w:sz w:val="20"/>
          <w:szCs w:val="20"/>
          <w:lang w:eastAsia="x-none"/>
        </w:rPr>
        <w:t>5</w:t>
      </w:r>
    </w:p>
    <w:p w:rsidR="002E2F0A" w:rsidRPr="002E2F0A" w:rsidRDefault="002E2F0A" w:rsidP="002E2F0A">
      <w:pPr>
        <w:jc w:val="both"/>
        <w:rPr>
          <w:rFonts w:ascii="Arial" w:hAnsi="Arial" w:cs="Arial"/>
          <w:sz w:val="20"/>
          <w:szCs w:val="20"/>
        </w:rPr>
      </w:pPr>
      <w:r w:rsidRPr="002E2F0A">
        <w:rPr>
          <w:rFonts w:ascii="Arial" w:hAnsi="Arial" w:cs="Arial"/>
          <w:bCs/>
          <w:sz w:val="20"/>
          <w:szCs w:val="20"/>
        </w:rPr>
        <w:t>Biograd na Moru, 13. lipnja 2023. godine</w:t>
      </w:r>
    </w:p>
    <w:p w:rsidR="002001DB" w:rsidRPr="002E2F0A" w:rsidRDefault="002001DB" w:rsidP="00A76C2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E2F0A" w:rsidRPr="002E2F0A" w:rsidRDefault="002E2F0A" w:rsidP="002E2F0A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E2F0A">
        <w:rPr>
          <w:rFonts w:ascii="Arial" w:hAnsi="Arial" w:cs="Arial"/>
          <w:b/>
          <w:color w:val="000000"/>
          <w:sz w:val="20"/>
          <w:szCs w:val="20"/>
        </w:rPr>
        <w:t>GRADSKO VIJEĆE GRADA BIOGRADA NA MORU</w:t>
      </w:r>
    </w:p>
    <w:p w:rsidR="002001DB" w:rsidRPr="002E2F0A" w:rsidRDefault="002001DB" w:rsidP="002E2F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001DB" w:rsidRPr="002E2F0A" w:rsidRDefault="006163B5" w:rsidP="002E2F0A">
      <w:pPr>
        <w:ind w:left="4956" w:firstLine="708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E2F0A">
        <w:rPr>
          <w:rFonts w:ascii="Arial" w:hAnsi="Arial" w:cs="Arial"/>
          <w:b/>
          <w:color w:val="000000"/>
          <w:sz w:val="20"/>
          <w:szCs w:val="20"/>
        </w:rPr>
        <w:t>Predsjedni</w:t>
      </w:r>
      <w:r w:rsidR="006E1EC9" w:rsidRPr="002E2F0A">
        <w:rPr>
          <w:rFonts w:ascii="Arial" w:hAnsi="Arial" w:cs="Arial"/>
          <w:b/>
          <w:color w:val="000000"/>
          <w:sz w:val="20"/>
          <w:szCs w:val="20"/>
        </w:rPr>
        <w:t>ca</w:t>
      </w:r>
      <w:r w:rsidR="002001DB" w:rsidRPr="002E2F0A">
        <w:rPr>
          <w:rFonts w:ascii="Arial" w:hAnsi="Arial" w:cs="Arial"/>
          <w:b/>
          <w:color w:val="000000"/>
          <w:sz w:val="20"/>
          <w:szCs w:val="20"/>
        </w:rPr>
        <w:t xml:space="preserve"> Gradskog vijeća:</w:t>
      </w:r>
    </w:p>
    <w:p w:rsidR="00F924CD" w:rsidRPr="002E2F0A" w:rsidRDefault="006E1EC9" w:rsidP="002E2F0A">
      <w:pPr>
        <w:ind w:left="4956" w:firstLine="708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E2F0A">
        <w:rPr>
          <w:rFonts w:ascii="Arial" w:hAnsi="Arial" w:cs="Arial"/>
          <w:b/>
          <w:color w:val="000000"/>
          <w:sz w:val="20"/>
          <w:szCs w:val="20"/>
        </w:rPr>
        <w:t>Ivana Stamičar</w:t>
      </w:r>
      <w:bookmarkStart w:id="2" w:name="_GoBack"/>
      <w:bookmarkEnd w:id="2"/>
    </w:p>
    <w:sectPr w:rsidR="00F924CD" w:rsidRPr="002E2F0A" w:rsidSect="0099269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3754"/>
    <w:multiLevelType w:val="hybridMultilevel"/>
    <w:tmpl w:val="58702DD0"/>
    <w:lvl w:ilvl="0" w:tplc="34FCF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A6964"/>
    <w:multiLevelType w:val="hybridMultilevel"/>
    <w:tmpl w:val="F28A1EF8"/>
    <w:lvl w:ilvl="0" w:tplc="1C2E6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B1E21"/>
    <w:multiLevelType w:val="hybridMultilevel"/>
    <w:tmpl w:val="E9FABD40"/>
    <w:lvl w:ilvl="0" w:tplc="34D07F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55FE4"/>
    <w:multiLevelType w:val="hybridMultilevel"/>
    <w:tmpl w:val="B0285BB4"/>
    <w:lvl w:ilvl="0" w:tplc="25241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51949"/>
    <w:multiLevelType w:val="hybridMultilevel"/>
    <w:tmpl w:val="E9B667A6"/>
    <w:lvl w:ilvl="0" w:tplc="5608E25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27E93"/>
    <w:multiLevelType w:val="hybridMultilevel"/>
    <w:tmpl w:val="1E20297E"/>
    <w:lvl w:ilvl="0" w:tplc="B8B4705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671B8"/>
    <w:multiLevelType w:val="hybridMultilevel"/>
    <w:tmpl w:val="6986A9B2"/>
    <w:lvl w:ilvl="0" w:tplc="223E25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843114"/>
    <w:multiLevelType w:val="hybridMultilevel"/>
    <w:tmpl w:val="8D9E785A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975F5"/>
    <w:multiLevelType w:val="hybridMultilevel"/>
    <w:tmpl w:val="EAC6571C"/>
    <w:lvl w:ilvl="0" w:tplc="C66E1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EA"/>
    <w:rsid w:val="00002319"/>
    <w:rsid w:val="0000776E"/>
    <w:rsid w:val="00013883"/>
    <w:rsid w:val="0002483C"/>
    <w:rsid w:val="00046E41"/>
    <w:rsid w:val="000512B6"/>
    <w:rsid w:val="000727FF"/>
    <w:rsid w:val="00073FD9"/>
    <w:rsid w:val="00074603"/>
    <w:rsid w:val="000769C7"/>
    <w:rsid w:val="000810B7"/>
    <w:rsid w:val="0008558A"/>
    <w:rsid w:val="000A0102"/>
    <w:rsid w:val="000B5528"/>
    <w:rsid w:val="000F0C2B"/>
    <w:rsid w:val="00103567"/>
    <w:rsid w:val="00131709"/>
    <w:rsid w:val="00134501"/>
    <w:rsid w:val="00170658"/>
    <w:rsid w:val="00170A83"/>
    <w:rsid w:val="00191C62"/>
    <w:rsid w:val="00191D8C"/>
    <w:rsid w:val="001A6B88"/>
    <w:rsid w:val="001C0F03"/>
    <w:rsid w:val="001D7091"/>
    <w:rsid w:val="002001DB"/>
    <w:rsid w:val="00203B38"/>
    <w:rsid w:val="00222E55"/>
    <w:rsid w:val="00254966"/>
    <w:rsid w:val="002562F3"/>
    <w:rsid w:val="00272782"/>
    <w:rsid w:val="002745FE"/>
    <w:rsid w:val="002774C7"/>
    <w:rsid w:val="00277ED3"/>
    <w:rsid w:val="002A048A"/>
    <w:rsid w:val="002A2876"/>
    <w:rsid w:val="002C2B50"/>
    <w:rsid w:val="002C3AEC"/>
    <w:rsid w:val="002E2F0A"/>
    <w:rsid w:val="002F1697"/>
    <w:rsid w:val="00313F58"/>
    <w:rsid w:val="003402B7"/>
    <w:rsid w:val="003452F4"/>
    <w:rsid w:val="00347F03"/>
    <w:rsid w:val="00351EF0"/>
    <w:rsid w:val="00386DD1"/>
    <w:rsid w:val="00387AD5"/>
    <w:rsid w:val="003A0FAF"/>
    <w:rsid w:val="003B6667"/>
    <w:rsid w:val="003B6A0E"/>
    <w:rsid w:val="003C402E"/>
    <w:rsid w:val="003F2040"/>
    <w:rsid w:val="0040407D"/>
    <w:rsid w:val="00404C14"/>
    <w:rsid w:val="00405509"/>
    <w:rsid w:val="0040634B"/>
    <w:rsid w:val="004273A6"/>
    <w:rsid w:val="0043750A"/>
    <w:rsid w:val="004435F7"/>
    <w:rsid w:val="00456EDE"/>
    <w:rsid w:val="004608D4"/>
    <w:rsid w:val="00461049"/>
    <w:rsid w:val="00472BB8"/>
    <w:rsid w:val="004E348A"/>
    <w:rsid w:val="004F0544"/>
    <w:rsid w:val="004F71C3"/>
    <w:rsid w:val="0050379A"/>
    <w:rsid w:val="0051431B"/>
    <w:rsid w:val="00514F15"/>
    <w:rsid w:val="00550534"/>
    <w:rsid w:val="005612FE"/>
    <w:rsid w:val="00573347"/>
    <w:rsid w:val="00581355"/>
    <w:rsid w:val="005A079D"/>
    <w:rsid w:val="005F51A1"/>
    <w:rsid w:val="00602562"/>
    <w:rsid w:val="006163B5"/>
    <w:rsid w:val="00637271"/>
    <w:rsid w:val="006517CA"/>
    <w:rsid w:val="006914B9"/>
    <w:rsid w:val="006A7729"/>
    <w:rsid w:val="006B3480"/>
    <w:rsid w:val="006C421D"/>
    <w:rsid w:val="006E1EC9"/>
    <w:rsid w:val="00714EE1"/>
    <w:rsid w:val="007449EA"/>
    <w:rsid w:val="00757A5B"/>
    <w:rsid w:val="00776FC0"/>
    <w:rsid w:val="007929A3"/>
    <w:rsid w:val="007A49D8"/>
    <w:rsid w:val="007B5D02"/>
    <w:rsid w:val="007B77CF"/>
    <w:rsid w:val="007C3069"/>
    <w:rsid w:val="007E1476"/>
    <w:rsid w:val="007E7336"/>
    <w:rsid w:val="0081441C"/>
    <w:rsid w:val="00817CD7"/>
    <w:rsid w:val="0083534A"/>
    <w:rsid w:val="00845805"/>
    <w:rsid w:val="00847517"/>
    <w:rsid w:val="008770C5"/>
    <w:rsid w:val="00886D27"/>
    <w:rsid w:val="008921FF"/>
    <w:rsid w:val="008B3BFD"/>
    <w:rsid w:val="008B7425"/>
    <w:rsid w:val="008D0D16"/>
    <w:rsid w:val="008F13DD"/>
    <w:rsid w:val="00916B86"/>
    <w:rsid w:val="00925D49"/>
    <w:rsid w:val="00943C33"/>
    <w:rsid w:val="00963C40"/>
    <w:rsid w:val="00965711"/>
    <w:rsid w:val="0098262A"/>
    <w:rsid w:val="009835CA"/>
    <w:rsid w:val="00986C9C"/>
    <w:rsid w:val="00992690"/>
    <w:rsid w:val="0099585E"/>
    <w:rsid w:val="009A5A85"/>
    <w:rsid w:val="009B5DC2"/>
    <w:rsid w:val="009B5FDC"/>
    <w:rsid w:val="009B7B54"/>
    <w:rsid w:val="009D116C"/>
    <w:rsid w:val="009D2E6D"/>
    <w:rsid w:val="009D38D3"/>
    <w:rsid w:val="009E78F6"/>
    <w:rsid w:val="00A1071D"/>
    <w:rsid w:val="00A32FB8"/>
    <w:rsid w:val="00A52C7B"/>
    <w:rsid w:val="00A76C27"/>
    <w:rsid w:val="00AA19E9"/>
    <w:rsid w:val="00AA7EFE"/>
    <w:rsid w:val="00AB0472"/>
    <w:rsid w:val="00AD7625"/>
    <w:rsid w:val="00AE5683"/>
    <w:rsid w:val="00B00DAE"/>
    <w:rsid w:val="00B0563D"/>
    <w:rsid w:val="00B261D7"/>
    <w:rsid w:val="00B344A5"/>
    <w:rsid w:val="00B63F3C"/>
    <w:rsid w:val="00B65708"/>
    <w:rsid w:val="00B921A5"/>
    <w:rsid w:val="00B934CA"/>
    <w:rsid w:val="00BA27BB"/>
    <w:rsid w:val="00BB263B"/>
    <w:rsid w:val="00BB322A"/>
    <w:rsid w:val="00BE0139"/>
    <w:rsid w:val="00BE3D4C"/>
    <w:rsid w:val="00C30A5B"/>
    <w:rsid w:val="00C716C6"/>
    <w:rsid w:val="00C8077C"/>
    <w:rsid w:val="00CC4A72"/>
    <w:rsid w:val="00CD1C60"/>
    <w:rsid w:val="00CE1907"/>
    <w:rsid w:val="00CE751F"/>
    <w:rsid w:val="00D024DC"/>
    <w:rsid w:val="00D024E5"/>
    <w:rsid w:val="00D11D50"/>
    <w:rsid w:val="00D20095"/>
    <w:rsid w:val="00D229DE"/>
    <w:rsid w:val="00D2730A"/>
    <w:rsid w:val="00D359CB"/>
    <w:rsid w:val="00D43D18"/>
    <w:rsid w:val="00D624BB"/>
    <w:rsid w:val="00D631DA"/>
    <w:rsid w:val="00D64AE1"/>
    <w:rsid w:val="00D70D23"/>
    <w:rsid w:val="00D77545"/>
    <w:rsid w:val="00DA11D3"/>
    <w:rsid w:val="00DD28C1"/>
    <w:rsid w:val="00E041C4"/>
    <w:rsid w:val="00E36BBD"/>
    <w:rsid w:val="00E44681"/>
    <w:rsid w:val="00E729BA"/>
    <w:rsid w:val="00EA26A2"/>
    <w:rsid w:val="00EB57D9"/>
    <w:rsid w:val="00EF5B70"/>
    <w:rsid w:val="00EF6545"/>
    <w:rsid w:val="00F003A1"/>
    <w:rsid w:val="00F0211D"/>
    <w:rsid w:val="00F10820"/>
    <w:rsid w:val="00F22682"/>
    <w:rsid w:val="00F344A6"/>
    <w:rsid w:val="00F53C99"/>
    <w:rsid w:val="00F7193B"/>
    <w:rsid w:val="00F77A4C"/>
    <w:rsid w:val="00F813F7"/>
    <w:rsid w:val="00F924CD"/>
    <w:rsid w:val="00FA6042"/>
    <w:rsid w:val="00FB2F17"/>
    <w:rsid w:val="00FD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6E6C23-387F-43D0-8D4E-DCACF453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9EA"/>
    <w:rPr>
      <w:rFonts w:ascii="Times New Roman" w:eastAsia="Times New Roman" w:hAnsi="Times New Roman"/>
      <w:sz w:val="24"/>
      <w:szCs w:val="24"/>
    </w:rPr>
  </w:style>
  <w:style w:type="paragraph" w:styleId="Naslov4">
    <w:name w:val="heading 4"/>
    <w:basedOn w:val="Normal"/>
    <w:link w:val="Naslov4Char"/>
    <w:uiPriority w:val="9"/>
    <w:qFormat/>
    <w:rsid w:val="00E729BA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449EA"/>
    <w:rPr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locked/>
    <w:rsid w:val="007449EA"/>
    <w:rPr>
      <w:sz w:val="22"/>
      <w:szCs w:val="22"/>
      <w:lang w:val="hr-HR" w:eastAsia="en-US" w:bidi="ar-SA"/>
    </w:rPr>
  </w:style>
  <w:style w:type="paragraph" w:styleId="Odlomakpopisa">
    <w:name w:val="List Paragraph"/>
    <w:basedOn w:val="Normal"/>
    <w:uiPriority w:val="34"/>
    <w:qFormat/>
    <w:rsid w:val="00313F58"/>
    <w:pPr>
      <w:ind w:left="708"/>
    </w:pPr>
  </w:style>
  <w:style w:type="character" w:customStyle="1" w:styleId="BezproredaChar1">
    <w:name w:val="Bez proreda Char1"/>
    <w:uiPriority w:val="1"/>
    <w:rsid w:val="00222E55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oc">
    <w:name w:val="doc"/>
    <w:basedOn w:val="Normal"/>
    <w:rsid w:val="0063727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4435F7"/>
  </w:style>
  <w:style w:type="character" w:customStyle="1" w:styleId="Naslov4Char">
    <w:name w:val="Naslov 4 Char"/>
    <w:link w:val="Naslov4"/>
    <w:uiPriority w:val="9"/>
    <w:rsid w:val="00E729B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lennavtitle">
    <w:name w:val="clen_nav_title"/>
    <w:basedOn w:val="Normal"/>
    <w:rsid w:val="00E729BA"/>
    <w:pPr>
      <w:spacing w:before="100" w:beforeAutospacing="1" w:after="100" w:afterAutospacing="1"/>
    </w:pPr>
  </w:style>
  <w:style w:type="paragraph" w:customStyle="1" w:styleId="clennavbody">
    <w:name w:val="clen_nav_body"/>
    <w:basedOn w:val="Normal"/>
    <w:rsid w:val="00E729BA"/>
    <w:pPr>
      <w:spacing w:before="100" w:beforeAutospacing="1" w:after="100" w:afterAutospacing="1"/>
    </w:pPr>
  </w:style>
  <w:style w:type="character" w:styleId="Hiperveza">
    <w:name w:val="Hyperlink"/>
    <w:uiPriority w:val="99"/>
    <w:semiHidden/>
    <w:unhideWhenUsed/>
    <w:rsid w:val="00E729BA"/>
    <w:rPr>
      <w:color w:val="0000FF"/>
      <w:u w:val="single"/>
    </w:rPr>
  </w:style>
  <w:style w:type="table" w:styleId="Reetkatablice">
    <w:name w:val="Table Grid"/>
    <w:basedOn w:val="Obinatablica"/>
    <w:uiPriority w:val="59"/>
    <w:rsid w:val="00D273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32FB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32FB8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6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9954">
          <w:marLeft w:val="85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007">
          <w:marLeft w:val="85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78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B8FF3-31BD-4FC4-A42E-D390F787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biograd2</cp:lastModifiedBy>
  <cp:revision>2</cp:revision>
  <cp:lastPrinted>2023-06-12T07:38:00Z</cp:lastPrinted>
  <dcterms:created xsi:type="dcterms:W3CDTF">2023-06-23T06:46:00Z</dcterms:created>
  <dcterms:modified xsi:type="dcterms:W3CDTF">2023-06-23T06:46:00Z</dcterms:modified>
</cp:coreProperties>
</file>